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1671"/>
        <w:gridCol w:w="3177"/>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ProcureAZ Training</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3C265E">
            <w:pPr>
              <w:jc w:val="center"/>
              <w:rPr>
                <w:rFonts w:ascii="Verdana" w:hAnsi="Verdana"/>
                <w:b/>
              </w:rPr>
            </w:pPr>
            <w:bookmarkStart w:id="0" w:name="_GoBack"/>
            <w:bookmarkEnd w:id="0"/>
          </w:p>
        </w:tc>
      </w:tr>
      <w:tr w:rsidR="00AB24C7" w:rsidRPr="000C317E" w:rsidTr="0029763D">
        <w:trPr>
          <w:trHeight w:val="620"/>
          <w:jc w:val="center"/>
        </w:trPr>
        <w:tc>
          <w:tcPr>
            <w:tcW w:w="5337" w:type="dxa"/>
            <w:gridSpan w:val="2"/>
            <w:vAlign w:val="center"/>
          </w:tcPr>
          <w:p w:rsidR="00AB24C7" w:rsidRPr="000C317E" w:rsidRDefault="0029763D" w:rsidP="00383B20">
            <w:pPr>
              <w:spacing w:before="60" w:after="60"/>
              <w:rPr>
                <w:rFonts w:ascii="Verdana" w:hAnsi="Verdana"/>
              </w:rPr>
            </w:pPr>
            <w:r w:rsidRPr="0029763D">
              <w:rPr>
                <w:rFonts w:ascii="Verdana" w:hAnsi="Verdana"/>
              </w:rPr>
              <w:t>Create a RPA Requisition and PO</w:t>
            </w:r>
          </w:p>
        </w:tc>
        <w:tc>
          <w:tcPr>
            <w:tcW w:w="3177" w:type="dxa"/>
            <w:vAlign w:val="center"/>
          </w:tcPr>
          <w:p w:rsidR="00AB24C7" w:rsidRPr="000C317E" w:rsidRDefault="0040382C" w:rsidP="009210AA">
            <w:pPr>
              <w:tabs>
                <w:tab w:val="right" w:pos="6462"/>
              </w:tabs>
              <w:spacing w:before="60" w:after="60"/>
              <w:ind w:hanging="18"/>
              <w:rPr>
                <w:rFonts w:ascii="Verdana" w:hAnsi="Verdana"/>
                <w:color w:val="0000FF" w:themeColor="hyperlink"/>
                <w:u w:val="single"/>
              </w:rPr>
            </w:pPr>
            <w:r>
              <w:rPr>
                <w:rFonts w:ascii="Verdana" w:hAnsi="Verdana"/>
              </w:rPr>
              <w:t xml:space="preserve">Activity </w:t>
            </w:r>
            <w:r w:rsidR="009210AA">
              <w:rPr>
                <w:rFonts w:ascii="Verdana" w:hAnsi="Verdana"/>
              </w:rPr>
              <w:t>LA-10</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2D24A9">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p>
        </w:tc>
      </w:tr>
      <w:tr w:rsidR="00AB24C7" w:rsidRPr="000C317E" w:rsidTr="002D24A9">
        <w:trPr>
          <w:jc w:val="center"/>
        </w:trPr>
        <w:tc>
          <w:tcPr>
            <w:tcW w:w="3666" w:type="dxa"/>
            <w:tcBorders>
              <w:top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p>
        </w:tc>
        <w:tc>
          <w:tcPr>
            <w:tcW w:w="4848" w:type="dxa"/>
            <w:gridSpan w:val="2"/>
            <w:tcBorders>
              <w:top w:val="single" w:sz="24" w:space="0" w:color="auto"/>
            </w:tcBorders>
            <w:vAlign w:val="center"/>
          </w:tcPr>
          <w:p w:rsidR="00AB24C7" w:rsidRPr="000C317E" w:rsidRDefault="00C13637" w:rsidP="003D7878">
            <w:pPr>
              <w:spacing w:before="60" w:after="60"/>
              <w:rPr>
                <w:rFonts w:ascii="Verdana" w:hAnsi="Verdana" w:cs="Arial"/>
                <w:i/>
              </w:rPr>
            </w:pPr>
            <w:r>
              <w:rPr>
                <w:rFonts w:ascii="Verdana" w:hAnsi="Verdana" w:cs="Arial"/>
                <w:b/>
              </w:rPr>
              <w:t>DA</w:t>
            </w:r>
            <w:r w:rsidR="002F38DE">
              <w:rPr>
                <w:rFonts w:ascii="Verdana" w:hAnsi="Verdana" w:cs="Arial"/>
                <w:b/>
              </w:rPr>
              <w:t>Train</w:t>
            </w:r>
            <w:r w:rsidR="00516264" w:rsidRPr="00F73FE8">
              <w:rPr>
                <w:rFonts w:ascii="Verdana" w:hAnsi="Verdana" w:cs="Arial"/>
                <w:i/>
              </w:rPr>
              <w:t>&lt;student number&gt;</w:t>
            </w:r>
          </w:p>
        </w:tc>
      </w:tr>
      <w:tr w:rsidR="00AB24C7" w:rsidRPr="000C317E" w:rsidTr="002D24A9">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4460A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p>
        </w:tc>
      </w:tr>
      <w:tr w:rsidR="002D24A9" w:rsidRPr="000C317E" w:rsidTr="002D24A9">
        <w:trPr>
          <w:jc w:val="center"/>
        </w:trPr>
        <w:tc>
          <w:tcPr>
            <w:tcW w:w="3666" w:type="dxa"/>
            <w:tcBorders>
              <w:top w:val="single" w:sz="24" w:space="0" w:color="auto"/>
            </w:tcBorders>
            <w:vAlign w:val="center"/>
          </w:tcPr>
          <w:p w:rsidR="002D24A9" w:rsidRPr="000C317E" w:rsidRDefault="002D24A9" w:rsidP="003C265E">
            <w:pPr>
              <w:spacing w:before="60" w:after="60"/>
              <w:rPr>
                <w:rFonts w:ascii="Verdana" w:hAnsi="Verdana"/>
              </w:rPr>
            </w:pPr>
            <w:r>
              <w:rPr>
                <w:rFonts w:ascii="Verdana" w:hAnsi="Verdana" w:cs="Arial"/>
              </w:rPr>
              <w:t>Approver User ID</w:t>
            </w:r>
          </w:p>
        </w:tc>
        <w:tc>
          <w:tcPr>
            <w:tcW w:w="4848" w:type="dxa"/>
            <w:gridSpan w:val="2"/>
            <w:tcBorders>
              <w:top w:val="single" w:sz="24" w:space="0" w:color="auto"/>
            </w:tcBorders>
            <w:vAlign w:val="center"/>
          </w:tcPr>
          <w:p w:rsidR="002D24A9" w:rsidRDefault="002D24A9" w:rsidP="003C265E">
            <w:pPr>
              <w:tabs>
                <w:tab w:val="right" w:pos="6462"/>
              </w:tabs>
              <w:spacing w:before="60" w:after="60"/>
              <w:ind w:hanging="18"/>
              <w:rPr>
                <w:rFonts w:ascii="Verdana" w:hAnsi="Verdana" w:cs="Arial"/>
                <w:b/>
              </w:rPr>
            </w:pPr>
            <w:r>
              <w:rPr>
                <w:rFonts w:ascii="Verdana" w:hAnsi="Verdana" w:cs="Arial"/>
                <w:b/>
              </w:rPr>
              <w:t>APPRVTRAIN</w:t>
            </w:r>
          </w:p>
        </w:tc>
      </w:tr>
      <w:tr w:rsidR="002D24A9" w:rsidRPr="000C317E" w:rsidTr="003C265E">
        <w:trPr>
          <w:jc w:val="center"/>
        </w:trPr>
        <w:tc>
          <w:tcPr>
            <w:tcW w:w="3666" w:type="dxa"/>
            <w:vAlign w:val="center"/>
          </w:tcPr>
          <w:p w:rsidR="002D24A9" w:rsidRPr="000C317E" w:rsidRDefault="002D24A9" w:rsidP="003C265E">
            <w:pPr>
              <w:spacing w:before="60" w:after="60"/>
              <w:rPr>
                <w:rFonts w:ascii="Verdana" w:hAnsi="Verdana"/>
              </w:rPr>
            </w:pPr>
            <w:r>
              <w:rPr>
                <w:rFonts w:ascii="Verdana" w:hAnsi="Verdana"/>
              </w:rPr>
              <w:t xml:space="preserve">Approver </w:t>
            </w:r>
            <w:r w:rsidRPr="000C317E">
              <w:rPr>
                <w:rFonts w:ascii="Verdana" w:hAnsi="Verdana"/>
              </w:rPr>
              <w:t>Password</w:t>
            </w:r>
          </w:p>
        </w:tc>
        <w:tc>
          <w:tcPr>
            <w:tcW w:w="4848" w:type="dxa"/>
            <w:gridSpan w:val="2"/>
            <w:vAlign w:val="center"/>
          </w:tcPr>
          <w:p w:rsidR="002D24A9" w:rsidRDefault="002D24A9"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3C265E">
        <w:trPr>
          <w:trHeight w:val="422"/>
          <w:jc w:val="center"/>
        </w:trPr>
        <w:tc>
          <w:tcPr>
            <w:tcW w:w="8514" w:type="dxa"/>
            <w:gridSpan w:val="3"/>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1C26A1" w:rsidP="001C26A1">
            <w:pPr>
              <w:tabs>
                <w:tab w:val="center" w:pos="2826"/>
              </w:tabs>
              <w:spacing w:before="60" w:after="60"/>
              <w:rPr>
                <w:rFonts w:ascii="Verdana" w:hAnsi="Verdana" w:cs="Arial"/>
                <w:b/>
                <w:noProof/>
              </w:rPr>
            </w:pPr>
            <w:r w:rsidRPr="001C26A1">
              <w:rPr>
                <w:rFonts w:ascii="Verdana" w:hAnsi="Verdana" w:cs="Arial"/>
                <w:b/>
              </w:rPr>
              <w:t>GSDBP22300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Pr="00B64E5E" w:rsidRDefault="00E97A22" w:rsidP="00E97A22">
            <w:pPr>
              <w:tabs>
                <w:tab w:val="center" w:pos="2826"/>
              </w:tabs>
              <w:spacing w:before="60" w:after="60"/>
              <w:jc w:val="center"/>
              <w:rPr>
                <w:rFonts w:ascii="Verdana" w:hAnsi="Verdana" w:cs="Arial"/>
                <w:b/>
                <w:color w:val="F2F2F2" w:themeColor="background1" w:themeShade="F2"/>
              </w:rPr>
            </w:pPr>
            <w:r w:rsidRPr="00B64E5E">
              <w:rPr>
                <w:rFonts w:ascii="Verdana" w:hAnsi="Verdana" w:cs="Arial"/>
                <w:b/>
                <w:color w:val="F2F2F2" w:themeColor="background1" w:themeShade="F2"/>
              </w:rPr>
              <w:t>Function Code</w:t>
            </w:r>
            <w:r w:rsidR="00BF712D" w:rsidRPr="00B64E5E">
              <w:rPr>
                <w:rFonts w:ascii="Verdana" w:hAnsi="Verdana" w:cs="Arial"/>
                <w:b/>
                <w:color w:val="F2F2F2" w:themeColor="background1" w:themeShade="F2"/>
              </w:rPr>
              <w:t xml:space="preserve"> 2</w:t>
            </w:r>
          </w:p>
        </w:tc>
      </w:tr>
      <w:tr w:rsidR="00220D62" w:rsidRPr="000C317E" w:rsidTr="00E97A22">
        <w:trPr>
          <w:jc w:val="center"/>
        </w:trPr>
        <w:tc>
          <w:tcPr>
            <w:tcW w:w="3666" w:type="dxa"/>
            <w:tcBorders>
              <w:top w:val="double" w:sz="4" w:space="0" w:color="auto"/>
              <w:left w:val="single" w:sz="24" w:space="0" w:color="auto"/>
            </w:tcBorders>
            <w:vAlign w:val="center"/>
          </w:tcPr>
          <w:p w:rsidR="00220D62" w:rsidRPr="00B64E5E" w:rsidRDefault="00220D62" w:rsidP="002C5D1C">
            <w:pPr>
              <w:spacing w:before="60" w:after="60"/>
              <w:rPr>
                <w:rFonts w:ascii="Verdana" w:hAnsi="Verdana"/>
                <w:color w:val="F2F2F2" w:themeColor="background1" w:themeShade="F2"/>
              </w:rPr>
            </w:pPr>
            <w:r w:rsidRPr="00B64E5E">
              <w:rPr>
                <w:rFonts w:ascii="Verdana" w:hAnsi="Verdana"/>
                <w:color w:val="F2F2F2" w:themeColor="background1" w:themeShade="F2"/>
              </w:rPr>
              <w:t>Budget Fiscal Year</w:t>
            </w:r>
          </w:p>
        </w:tc>
        <w:tc>
          <w:tcPr>
            <w:tcW w:w="4848" w:type="dxa"/>
            <w:gridSpan w:val="2"/>
            <w:tcBorders>
              <w:top w:val="double" w:sz="4" w:space="0" w:color="auto"/>
              <w:right w:val="single" w:sz="24" w:space="0" w:color="auto"/>
            </w:tcBorders>
            <w:vAlign w:val="center"/>
          </w:tcPr>
          <w:p w:rsidR="00220D62" w:rsidRPr="00B64E5E" w:rsidRDefault="00220D62" w:rsidP="002C5D1C">
            <w:pPr>
              <w:tabs>
                <w:tab w:val="center" w:pos="2826"/>
              </w:tabs>
              <w:spacing w:before="60" w:after="60"/>
              <w:rPr>
                <w:rFonts w:ascii="Verdana" w:hAnsi="Verdana" w:cs="Arial"/>
                <w:b/>
                <w:noProof/>
                <w:color w:val="F2F2F2" w:themeColor="background1" w:themeShade="F2"/>
              </w:rPr>
            </w:pPr>
            <w:r w:rsidRPr="00B64E5E">
              <w:rPr>
                <w:rFonts w:ascii="Verdana" w:hAnsi="Verdana" w:cs="Arial"/>
                <w:b/>
                <w:color w:val="F2F2F2" w:themeColor="background1" w:themeShade="F2"/>
              </w:rPr>
              <w:t>2015</w:t>
            </w:r>
          </w:p>
        </w:tc>
      </w:tr>
      <w:tr w:rsidR="00220D62" w:rsidRPr="000C317E" w:rsidTr="00E97A22">
        <w:trPr>
          <w:jc w:val="center"/>
        </w:trPr>
        <w:tc>
          <w:tcPr>
            <w:tcW w:w="3666" w:type="dxa"/>
            <w:tcBorders>
              <w:left w:val="single" w:sz="24" w:space="0" w:color="auto"/>
            </w:tcBorders>
            <w:vAlign w:val="center"/>
          </w:tcPr>
          <w:p w:rsidR="00220D62" w:rsidRPr="00B64E5E" w:rsidRDefault="00220D62" w:rsidP="003C265E">
            <w:pPr>
              <w:spacing w:before="60" w:after="60"/>
              <w:rPr>
                <w:rFonts w:ascii="Verdana" w:hAnsi="Verdana"/>
                <w:color w:val="F2F2F2" w:themeColor="background1" w:themeShade="F2"/>
              </w:rPr>
            </w:pPr>
            <w:r w:rsidRPr="00B64E5E">
              <w:rPr>
                <w:rFonts w:ascii="Verdana" w:hAnsi="Verdana"/>
                <w:color w:val="F2F2F2" w:themeColor="background1" w:themeShade="F2"/>
              </w:rPr>
              <w:t>Function</w:t>
            </w:r>
          </w:p>
        </w:tc>
        <w:tc>
          <w:tcPr>
            <w:tcW w:w="4848" w:type="dxa"/>
            <w:gridSpan w:val="2"/>
            <w:tcBorders>
              <w:right w:val="single" w:sz="24" w:space="0" w:color="auto"/>
            </w:tcBorders>
            <w:vAlign w:val="center"/>
          </w:tcPr>
          <w:p w:rsidR="00220D62" w:rsidRPr="00B64E5E" w:rsidRDefault="00BF712D" w:rsidP="003C265E">
            <w:pPr>
              <w:tabs>
                <w:tab w:val="center" w:pos="2826"/>
              </w:tabs>
              <w:spacing w:before="60" w:after="60"/>
              <w:rPr>
                <w:rFonts w:ascii="Verdana" w:hAnsi="Verdana" w:cs="Arial"/>
                <w:b/>
                <w:color w:val="F2F2F2" w:themeColor="background1" w:themeShade="F2"/>
              </w:rPr>
            </w:pPr>
            <w:r w:rsidRPr="00B64E5E">
              <w:rPr>
                <w:rFonts w:ascii="Verdana" w:hAnsi="Verdana" w:cs="Arial"/>
                <w:b/>
                <w:color w:val="F2F2F2" w:themeColor="background1" w:themeShade="F2"/>
              </w:rPr>
              <w:t>RMDADM9780</w:t>
            </w:r>
          </w:p>
        </w:tc>
      </w:tr>
      <w:tr w:rsidR="00220D62" w:rsidRPr="000C317E" w:rsidTr="00E97A22">
        <w:trPr>
          <w:jc w:val="center"/>
        </w:trPr>
        <w:tc>
          <w:tcPr>
            <w:tcW w:w="3666" w:type="dxa"/>
            <w:tcBorders>
              <w:left w:val="single" w:sz="24" w:space="0" w:color="auto"/>
              <w:bottom w:val="single" w:sz="2" w:space="0" w:color="auto"/>
            </w:tcBorders>
            <w:vAlign w:val="center"/>
          </w:tcPr>
          <w:p w:rsidR="00220D62" w:rsidRPr="00B64E5E" w:rsidRDefault="00220D62" w:rsidP="002C5D1C">
            <w:pPr>
              <w:spacing w:before="60" w:after="60"/>
              <w:rPr>
                <w:rFonts w:ascii="Verdana" w:hAnsi="Verdana"/>
                <w:color w:val="F2F2F2" w:themeColor="background1" w:themeShade="F2"/>
              </w:rPr>
            </w:pPr>
            <w:r w:rsidRPr="00B64E5E">
              <w:rPr>
                <w:rFonts w:ascii="Verdana" w:hAnsi="Verdana"/>
                <w:color w:val="F2F2F2" w:themeColor="background1" w:themeShade="F2"/>
              </w:rPr>
              <w:t>Object</w:t>
            </w:r>
          </w:p>
        </w:tc>
        <w:tc>
          <w:tcPr>
            <w:tcW w:w="4848" w:type="dxa"/>
            <w:gridSpan w:val="2"/>
            <w:tcBorders>
              <w:bottom w:val="single" w:sz="2" w:space="0" w:color="auto"/>
              <w:right w:val="single" w:sz="24" w:space="0" w:color="auto"/>
            </w:tcBorders>
            <w:vAlign w:val="center"/>
          </w:tcPr>
          <w:p w:rsidR="00220D62" w:rsidRPr="00B64E5E" w:rsidRDefault="00BF712D" w:rsidP="002C5D1C">
            <w:pPr>
              <w:tabs>
                <w:tab w:val="center" w:pos="2826"/>
              </w:tabs>
              <w:spacing w:before="60" w:after="60"/>
              <w:rPr>
                <w:rFonts w:ascii="Verdana" w:hAnsi="Verdana" w:cs="Arial"/>
                <w:b/>
                <w:color w:val="F2F2F2" w:themeColor="background1" w:themeShade="F2"/>
              </w:rPr>
            </w:pPr>
            <w:r w:rsidRPr="00B64E5E">
              <w:rPr>
                <w:rFonts w:ascii="Verdana" w:hAnsi="Verdana" w:cs="Arial"/>
                <w:b/>
                <w:color w:val="F2F2F2" w:themeColor="background1" w:themeShade="F2"/>
              </w:rPr>
              <w:t>7112</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383B20">
            <w:pPr>
              <w:tabs>
                <w:tab w:val="center" w:pos="2826"/>
              </w:tabs>
              <w:spacing w:before="60" w:after="60"/>
              <w:ind w:left="573" w:hanging="573"/>
              <w:rPr>
                <w:rFonts w:ascii="Verdana" w:hAnsi="Verdana" w:cs="Arial"/>
                <w:b/>
              </w:rPr>
            </w:pPr>
            <w:r w:rsidRPr="00E74DE9">
              <w:rPr>
                <w:rFonts w:ascii="Verdana" w:hAnsi="Verdana" w:cs="Arial"/>
              </w:rPr>
              <w:t>Department</w:t>
            </w:r>
            <w:r>
              <w:rPr>
                <w:rFonts w:ascii="Verdana" w:hAnsi="Verdana" w:cs="Arial"/>
                <w:b/>
              </w:rPr>
              <w:t xml:space="preserve"> ADTRN</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3828DC">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TRN</w:t>
            </w:r>
            <w:r w:rsidR="003828DC">
              <w:rPr>
                <w:rFonts w:ascii="Verdana" w:hAnsi="Verdana" w:cs="Arial"/>
                <w:b/>
              </w:rPr>
              <w:t>A</w:t>
            </w:r>
          </w:p>
        </w:tc>
      </w:tr>
      <w:tr w:rsidR="00383B20" w:rsidRPr="000C317E" w:rsidTr="00383B20">
        <w:trPr>
          <w:trHeight w:val="576"/>
          <w:jc w:val="center"/>
        </w:trPr>
        <w:tc>
          <w:tcPr>
            <w:tcW w:w="3666" w:type="dxa"/>
            <w:tcBorders>
              <w:bottom w:val="single" w:sz="4" w:space="0" w:color="auto"/>
            </w:tcBorders>
            <w:vAlign w:val="center"/>
          </w:tcPr>
          <w:p w:rsidR="00383B20" w:rsidRDefault="00E74DE9" w:rsidP="00383B20">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EF5577" w:rsidRPr="000C317E" w:rsidTr="00383B20">
        <w:trPr>
          <w:trHeight w:val="576"/>
          <w:jc w:val="center"/>
        </w:trPr>
        <w:tc>
          <w:tcPr>
            <w:tcW w:w="3666" w:type="dxa"/>
            <w:tcBorders>
              <w:bottom w:val="single" w:sz="4" w:space="0" w:color="auto"/>
            </w:tcBorders>
            <w:vAlign w:val="center"/>
          </w:tcPr>
          <w:p w:rsidR="00EF5577" w:rsidRDefault="00B64E5E" w:rsidP="00383B20">
            <w:pPr>
              <w:spacing w:before="60" w:after="60"/>
              <w:rPr>
                <w:rFonts w:ascii="Verdana" w:hAnsi="Verdana"/>
              </w:rPr>
            </w:pPr>
            <w:r>
              <w:rPr>
                <w:rFonts w:ascii="Verdana" w:hAnsi="Verdana"/>
              </w:rPr>
              <w:t>Step B.7</w:t>
            </w:r>
          </w:p>
        </w:tc>
        <w:tc>
          <w:tcPr>
            <w:tcW w:w="4848" w:type="dxa"/>
            <w:gridSpan w:val="2"/>
            <w:vAlign w:val="center"/>
          </w:tcPr>
          <w:p w:rsidR="00EF5577" w:rsidRPr="00EF5577" w:rsidRDefault="003828DC" w:rsidP="00B4004E">
            <w:pPr>
              <w:tabs>
                <w:tab w:val="center" w:pos="2826"/>
              </w:tabs>
              <w:spacing w:before="60" w:after="60"/>
              <w:ind w:left="573" w:hanging="573"/>
              <w:rPr>
                <w:rFonts w:ascii="Verdana" w:hAnsi="Verdana" w:cs="Arial"/>
                <w:b/>
              </w:rPr>
            </w:pPr>
            <w:r>
              <w:rPr>
                <w:rFonts w:ascii="Verdana" w:hAnsi="Verdana" w:cs="Arial"/>
                <w:b/>
              </w:rPr>
              <w:t>Purchase Order # ______________</w:t>
            </w:r>
          </w:p>
        </w:tc>
      </w:tr>
      <w:tr w:rsidR="00A02F19" w:rsidRPr="000C317E" w:rsidTr="00383B20">
        <w:trPr>
          <w:trHeight w:val="576"/>
          <w:jc w:val="center"/>
        </w:trPr>
        <w:tc>
          <w:tcPr>
            <w:tcW w:w="3666" w:type="dxa"/>
            <w:tcBorders>
              <w:bottom w:val="single" w:sz="4" w:space="0" w:color="auto"/>
            </w:tcBorders>
            <w:vAlign w:val="center"/>
          </w:tcPr>
          <w:p w:rsidR="00A02F19" w:rsidRDefault="00A02F19" w:rsidP="00383B20">
            <w:pPr>
              <w:spacing w:before="60" w:after="60"/>
              <w:rPr>
                <w:rFonts w:ascii="Verdana" w:hAnsi="Verdana"/>
              </w:rPr>
            </w:pPr>
          </w:p>
        </w:tc>
        <w:tc>
          <w:tcPr>
            <w:tcW w:w="4848" w:type="dxa"/>
            <w:gridSpan w:val="2"/>
            <w:vAlign w:val="center"/>
          </w:tcPr>
          <w:p w:rsidR="00A02F19" w:rsidRPr="00EF5577" w:rsidRDefault="00A02F19" w:rsidP="00383B20">
            <w:pPr>
              <w:tabs>
                <w:tab w:val="center" w:pos="2826"/>
              </w:tabs>
              <w:spacing w:before="60" w:after="60"/>
              <w:ind w:left="573" w:hanging="573"/>
              <w:rPr>
                <w:rFonts w:ascii="Verdana" w:hAnsi="Verdana" w:cs="Arial"/>
                <w:b/>
              </w:rPr>
            </w:pPr>
          </w:p>
        </w:tc>
      </w:tr>
      <w:tr w:rsidR="00A02F19" w:rsidRPr="000C317E" w:rsidTr="00383B20">
        <w:trPr>
          <w:trHeight w:val="576"/>
          <w:jc w:val="center"/>
        </w:trPr>
        <w:tc>
          <w:tcPr>
            <w:tcW w:w="3666" w:type="dxa"/>
            <w:tcBorders>
              <w:bottom w:val="single" w:sz="4" w:space="0" w:color="auto"/>
            </w:tcBorders>
            <w:vAlign w:val="center"/>
          </w:tcPr>
          <w:p w:rsidR="00A02F19" w:rsidRDefault="00A02F19" w:rsidP="00383B20">
            <w:pPr>
              <w:spacing w:before="60" w:after="60"/>
              <w:rPr>
                <w:rFonts w:ascii="Verdana" w:hAnsi="Verdana"/>
              </w:rPr>
            </w:pPr>
          </w:p>
        </w:tc>
        <w:tc>
          <w:tcPr>
            <w:tcW w:w="4848" w:type="dxa"/>
            <w:gridSpan w:val="2"/>
            <w:vAlign w:val="center"/>
          </w:tcPr>
          <w:p w:rsidR="00A02F19" w:rsidRPr="00EF5577" w:rsidRDefault="00A02F19" w:rsidP="00383B20">
            <w:pPr>
              <w:tabs>
                <w:tab w:val="center" w:pos="2826"/>
              </w:tabs>
              <w:spacing w:before="60" w:after="60"/>
              <w:ind w:left="573" w:hanging="573"/>
              <w:rPr>
                <w:rFonts w:ascii="Verdana" w:hAnsi="Verdana" w:cs="Arial"/>
                <w:b/>
              </w:rPr>
            </w:pPr>
          </w:p>
        </w:tc>
      </w:tr>
      <w:tr w:rsidR="009077E8" w:rsidRPr="000C317E" w:rsidTr="00383B20">
        <w:trPr>
          <w:trHeight w:val="576"/>
          <w:jc w:val="center"/>
        </w:trPr>
        <w:tc>
          <w:tcPr>
            <w:tcW w:w="3666" w:type="dxa"/>
            <w:tcBorders>
              <w:bottom w:val="single" w:sz="4" w:space="0" w:color="auto"/>
            </w:tcBorders>
            <w:vAlign w:val="center"/>
          </w:tcPr>
          <w:p w:rsidR="009077E8" w:rsidRDefault="009077E8" w:rsidP="00383B20">
            <w:pPr>
              <w:spacing w:before="60" w:after="60"/>
              <w:rPr>
                <w:rFonts w:ascii="Verdana" w:hAnsi="Verdana"/>
              </w:rPr>
            </w:pPr>
          </w:p>
        </w:tc>
        <w:tc>
          <w:tcPr>
            <w:tcW w:w="4848" w:type="dxa"/>
            <w:gridSpan w:val="2"/>
            <w:vAlign w:val="center"/>
          </w:tcPr>
          <w:p w:rsidR="009077E8" w:rsidRPr="00EF5577" w:rsidRDefault="009077E8" w:rsidP="00383B20">
            <w:pPr>
              <w:tabs>
                <w:tab w:val="center" w:pos="2826"/>
              </w:tabs>
              <w:spacing w:before="60" w:after="60"/>
              <w:ind w:left="573" w:hanging="573"/>
              <w:rPr>
                <w:rFonts w:ascii="Verdana" w:hAnsi="Verdana" w:cs="Arial"/>
                <w:b/>
              </w:rPr>
            </w:pPr>
          </w:p>
        </w:tc>
      </w:tr>
    </w:tbl>
    <w:p w:rsidR="00BA62CB" w:rsidRDefault="00BA62CB"/>
    <w:p w:rsidR="00AA07A0" w:rsidRDefault="00AA07A0"/>
    <w:p w:rsidR="00AA07A0" w:rsidRDefault="00AA07A0"/>
    <w:p w:rsidR="00AA07A0" w:rsidRDefault="00AA07A0"/>
    <w:p w:rsidR="00AA07A0" w:rsidRDefault="00AA07A0">
      <w:pPr>
        <w:sectPr w:rsidR="00AA07A0" w:rsidSect="0029763D">
          <w:type w:val="continuous"/>
          <w:pgSz w:w="12240" w:h="15840"/>
          <w:pgMar w:top="1440" w:right="1440" w:bottom="288" w:left="1440" w:header="720" w:footer="720" w:gutter="0"/>
          <w:cols w:space="720"/>
          <w:docGrid w:linePitch="360"/>
        </w:sectPr>
      </w:pPr>
    </w:p>
    <w:p w:rsidR="00AA07A0" w:rsidRDefault="00AA07A0" w:rsidP="00AA07A0">
      <w:pPr>
        <w:pStyle w:val="Activitynumber"/>
      </w:pPr>
      <w:r w:rsidRPr="00F25914">
        <w:lastRenderedPageBreak/>
        <w:t>Activity</w:t>
      </w:r>
      <w:r>
        <w:t xml:space="preserve"> LA-10</w:t>
      </w:r>
    </w:p>
    <w:p w:rsidR="00AA07A0" w:rsidRDefault="00AA07A0" w:rsidP="00AA07A0">
      <w:pPr>
        <w:pStyle w:val="Activitytitle"/>
      </w:pPr>
      <w:r>
        <w:t>Create a RPA Requisition and PO</w:t>
      </w:r>
    </w:p>
    <w:p w:rsidR="00AA07A0" w:rsidRDefault="00AA07A0" w:rsidP="00AA07A0">
      <w:pPr>
        <w:pStyle w:val="SCENARIO"/>
      </w:pPr>
      <w:r>
        <w:t>Scenario</w:t>
      </w:r>
    </w:p>
    <w:p w:rsidR="00AA07A0" w:rsidRDefault="00AA07A0" w:rsidP="00AA07A0">
      <w:pPr>
        <w:pBdr>
          <w:top w:val="thickThinLargeGap" w:sz="24" w:space="1" w:color="auto"/>
          <w:left w:val="thickThinLargeGap" w:sz="24" w:space="4" w:color="auto"/>
          <w:bottom w:val="thinThickLargeGap" w:sz="24" w:space="1" w:color="auto"/>
          <w:right w:val="thinThickLargeGap" w:sz="24" w:space="4" w:color="auto"/>
        </w:pBdr>
      </w:pPr>
      <w:r>
        <w:t>RPAs (Request for Purchase Authorization) are provided in ProcureAZ to allow you to enter information on products/services that were obtained suddenly/outside the normal procurement process, to allow the agency to address an emergency need.  This is not expected to happen often, but when it does, you will want to know how to complete the required data entry.</w:t>
      </w:r>
    </w:p>
    <w:p w:rsidR="00AA07A0" w:rsidRDefault="00AA07A0" w:rsidP="00AA07A0">
      <w:pPr>
        <w:pBdr>
          <w:top w:val="thickThinLargeGap" w:sz="24" w:space="1" w:color="auto"/>
          <w:left w:val="thickThinLargeGap" w:sz="24" w:space="4" w:color="auto"/>
          <w:bottom w:val="thinThickLargeGap" w:sz="24" w:space="1" w:color="auto"/>
          <w:right w:val="thinThickLargeGap" w:sz="24" w:space="4" w:color="auto"/>
        </w:pBdr>
      </w:pPr>
      <w:r>
        <w:t>In this scenario, you had to obtain emergency plumbing repair services due to an after-hours leak.  You need to enter the information into ProcureAZ to account for the emergency repair and to enable the vendor to be paid.</w:t>
      </w:r>
    </w:p>
    <w:p w:rsidR="00AA07A0" w:rsidRDefault="00AA07A0" w:rsidP="00AA07A0">
      <w:pPr>
        <w:pStyle w:val="Scenaro-Setup-Stepsheaders"/>
      </w:pPr>
      <w:r>
        <w:t>Setup</w:t>
      </w:r>
    </w:p>
    <w:p w:rsidR="00AA07A0" w:rsidRDefault="00AA07A0" w:rsidP="00AA07A0">
      <w:pPr>
        <w:pStyle w:val="Activitysetuplist"/>
      </w:pPr>
      <w:r>
        <w:t>Log in to ProcureAZ</w:t>
      </w:r>
      <w:r w:rsidRPr="00984F96">
        <w:t xml:space="preserve"> </w:t>
      </w:r>
      <w:r>
        <w:t xml:space="preserve">using the Requisitioner (DA) role from your Training Data Card. </w:t>
      </w:r>
    </w:p>
    <w:p w:rsidR="00AA07A0" w:rsidRDefault="00AA07A0" w:rsidP="00AA07A0">
      <w:pPr>
        <w:pStyle w:val="Activitysetuplist"/>
        <w:numPr>
          <w:ilvl w:val="0"/>
          <w:numId w:val="0"/>
        </w:numPr>
      </w:pPr>
    </w:p>
    <w:p w:rsidR="00AA07A0" w:rsidRDefault="00AA07A0" w:rsidP="00AA07A0">
      <w:pPr>
        <w:pStyle w:val="Scenaro-Setup-Stepsheaders"/>
      </w:pPr>
      <w:r>
        <w:t xml:space="preserve">You will </w:t>
      </w:r>
    </w:p>
    <w:p w:rsidR="00AA07A0" w:rsidRDefault="00AA07A0" w:rsidP="00AA07A0">
      <w:pPr>
        <w:pStyle w:val="Activitysetuplist"/>
      </w:pPr>
      <w:r>
        <w:t>Create a RPA Requisition</w:t>
      </w:r>
    </w:p>
    <w:p w:rsidR="00AA07A0" w:rsidRDefault="00AA07A0" w:rsidP="00AA07A0">
      <w:pPr>
        <w:pStyle w:val="Activitysetuplist"/>
      </w:pPr>
      <w:r>
        <w:t>Confirm the automatic creation of the Purchase Order</w:t>
      </w:r>
    </w:p>
    <w:p w:rsidR="00AA07A0" w:rsidRDefault="00AA07A0" w:rsidP="00AA07A0">
      <w:pPr>
        <w:pStyle w:val="Activitysetuplist"/>
      </w:pPr>
      <w:r>
        <w:t>Confirm that the newly created Purchase Order is in Complete Receipt status</w:t>
      </w:r>
    </w:p>
    <w:p w:rsidR="00AA07A0" w:rsidRDefault="00AA07A0" w:rsidP="00AA07A0">
      <w:pPr>
        <w:pStyle w:val="Activitysetuplist"/>
      </w:pPr>
      <w:r>
        <w:t>Review the Receipt</w:t>
      </w:r>
    </w:p>
    <w:p w:rsidR="00AA07A0" w:rsidRDefault="00AA07A0" w:rsidP="00AA07A0">
      <w:pPr>
        <w:pStyle w:val="Activitysetuplist"/>
      </w:pPr>
      <w:r>
        <w:t>Review the Started Invoice</w:t>
      </w:r>
    </w:p>
    <w:p w:rsidR="00AA07A0" w:rsidRDefault="00AA07A0" w:rsidP="00AA07A0">
      <w:pPr>
        <w:pStyle w:val="Activitysetuplist"/>
        <w:numPr>
          <w:ilvl w:val="0"/>
          <w:numId w:val="0"/>
        </w:numPr>
        <w:ind w:left="720"/>
      </w:pPr>
    </w:p>
    <w:p w:rsidR="00AA07A0" w:rsidRDefault="00AA07A0" w:rsidP="00AA07A0">
      <w:pPr>
        <w:pStyle w:val="Scenaro-Setup-Stepsheaders"/>
      </w:pPr>
      <w:r>
        <w:t>Steps</w:t>
      </w:r>
    </w:p>
    <w:p w:rsidR="00AA07A0" w:rsidRPr="00EC5C75" w:rsidRDefault="00AA07A0" w:rsidP="00AA07A0">
      <w:pPr>
        <w:pStyle w:val="Activitysummarystep"/>
        <w:numPr>
          <w:ilvl w:val="0"/>
          <w:numId w:val="9"/>
        </w:numPr>
      </w:pPr>
      <w:r w:rsidRPr="00EC5C75">
        <w:t>Create the new Requisition document.</w:t>
      </w:r>
    </w:p>
    <w:p w:rsidR="00AA07A0" w:rsidRDefault="00AA07A0" w:rsidP="00AA07A0">
      <w:pPr>
        <w:pStyle w:val="Activityguidedstep"/>
      </w:pPr>
      <w:r>
        <w:t xml:space="preserve">In </w:t>
      </w:r>
      <w:r w:rsidRPr="008A6E83">
        <w:t>the</w:t>
      </w:r>
      <w:r>
        <w:t xml:space="preserve"> Header Bar, click </w:t>
      </w:r>
      <w:r w:rsidRPr="00C93603">
        <w:rPr>
          <w:b/>
        </w:rPr>
        <w:t>Documents</w:t>
      </w:r>
      <w:r>
        <w:t>.</w:t>
      </w:r>
    </w:p>
    <w:p w:rsidR="00AA07A0" w:rsidRDefault="00AA07A0" w:rsidP="00AA07A0">
      <w:pPr>
        <w:pStyle w:val="Activityguidedstep"/>
      </w:pPr>
      <w:r>
        <w:t xml:space="preserve">Hover the mouse over </w:t>
      </w:r>
      <w:r w:rsidRPr="00C93603">
        <w:rPr>
          <w:b/>
        </w:rPr>
        <w:t>Requisitions</w:t>
      </w:r>
      <w:r>
        <w:t>. The Requisitions menu expands.</w:t>
      </w:r>
    </w:p>
    <w:p w:rsidR="00AA07A0" w:rsidRDefault="00AA07A0" w:rsidP="00AA07A0">
      <w:pPr>
        <w:pStyle w:val="Activityguidedstep"/>
      </w:pPr>
      <w:r>
        <w:t xml:space="preserve">Click </w:t>
      </w:r>
      <w:r w:rsidRPr="00C93603">
        <w:rPr>
          <w:b/>
        </w:rPr>
        <w:t>New</w:t>
      </w:r>
      <w:r>
        <w:t>. The New Requisition document opens.</w:t>
      </w:r>
    </w:p>
    <w:p w:rsidR="00AA07A0" w:rsidRDefault="00AA07A0" w:rsidP="00AA07A0">
      <w:pPr>
        <w:pStyle w:val="Activitysummarystep"/>
        <w:numPr>
          <w:ilvl w:val="0"/>
          <w:numId w:val="9"/>
        </w:numPr>
      </w:pPr>
      <w:r>
        <w:t>Complete the data entry on the General tab.</w:t>
      </w:r>
    </w:p>
    <w:p w:rsidR="00AA07A0" w:rsidRDefault="00AA07A0" w:rsidP="00AA07A0">
      <w:pPr>
        <w:pStyle w:val="Activityguidedstep"/>
        <w:numPr>
          <w:ilvl w:val="1"/>
          <w:numId w:val="9"/>
        </w:numPr>
      </w:pPr>
      <w:r>
        <w:t xml:space="preserve">In the </w:t>
      </w:r>
      <w:r w:rsidRPr="00C93603">
        <w:t>Department</w:t>
      </w:r>
      <w:r>
        <w:t xml:space="preserve"> drop down menu, select the </w:t>
      </w:r>
      <w:r w:rsidRPr="002659E4">
        <w:rPr>
          <w:b/>
        </w:rPr>
        <w:t>Department</w:t>
      </w:r>
      <w:r>
        <w:t xml:space="preserve"> on your Training Card.</w:t>
      </w:r>
    </w:p>
    <w:p w:rsidR="00AA07A0" w:rsidRDefault="00AA07A0" w:rsidP="00AA07A0">
      <w:pPr>
        <w:pStyle w:val="Activityguidedstep"/>
        <w:numPr>
          <w:ilvl w:val="1"/>
          <w:numId w:val="9"/>
        </w:numPr>
      </w:pPr>
      <w:r>
        <w:t xml:space="preserve">In the </w:t>
      </w:r>
      <w:r w:rsidRPr="00C93603">
        <w:t>Location</w:t>
      </w:r>
      <w:r>
        <w:t xml:space="preserve"> drop down menu, select the </w:t>
      </w:r>
      <w:r w:rsidRPr="002716AD">
        <w:rPr>
          <w:b/>
        </w:rPr>
        <w:t>Location</w:t>
      </w:r>
      <w:r>
        <w:t xml:space="preserve"> on your Training Card.</w:t>
      </w:r>
    </w:p>
    <w:p w:rsidR="00AA07A0" w:rsidRDefault="00AA07A0" w:rsidP="00AA07A0">
      <w:pPr>
        <w:pStyle w:val="Activityguidedstep"/>
        <w:numPr>
          <w:ilvl w:val="1"/>
          <w:numId w:val="9"/>
        </w:numPr>
      </w:pPr>
      <w:r>
        <w:t xml:space="preserve">In the </w:t>
      </w:r>
      <w:r w:rsidRPr="00D07DE3">
        <w:rPr>
          <w:b/>
        </w:rPr>
        <w:t>Requisition Type</w:t>
      </w:r>
      <w:r>
        <w:t xml:space="preserve"> drop down menu, select </w:t>
      </w:r>
      <w:r>
        <w:rPr>
          <w:b/>
        </w:rPr>
        <w:t>RPA</w:t>
      </w:r>
      <w:r>
        <w:t>.</w:t>
      </w:r>
    </w:p>
    <w:p w:rsidR="00AA07A0" w:rsidRDefault="00AA07A0" w:rsidP="00AA07A0">
      <w:pPr>
        <w:pStyle w:val="Activityguidedstep"/>
        <w:numPr>
          <w:ilvl w:val="1"/>
          <w:numId w:val="9"/>
        </w:numPr>
      </w:pPr>
      <w:r>
        <w:t xml:space="preserve">In the </w:t>
      </w:r>
      <w:r w:rsidRPr="00C93603">
        <w:t>Short Description</w:t>
      </w:r>
      <w:r>
        <w:t xml:space="preserve"> field, enter: &lt;today’s date&gt;</w:t>
      </w:r>
      <w:r w:rsidRPr="00933EA9">
        <w:t xml:space="preserve"> </w:t>
      </w:r>
      <w:r w:rsidRPr="00933EA9">
        <w:rPr>
          <w:rStyle w:val="ActivityfieldvalueChar"/>
        </w:rPr>
        <w:t>Emergency Plumbing Repair DATrain# (where ‘#’ is your student number, example: 12 MAR Emergency Plumbing Repair DATrain1)</w:t>
      </w:r>
      <w:r w:rsidRPr="00933EA9">
        <w:t>.</w:t>
      </w:r>
    </w:p>
    <w:p w:rsidR="00AA07A0" w:rsidRDefault="00AA07A0" w:rsidP="00AA07A0">
      <w:pPr>
        <w:pStyle w:val="Activityguidedstep"/>
        <w:numPr>
          <w:ilvl w:val="1"/>
          <w:numId w:val="9"/>
        </w:numPr>
      </w:pPr>
      <w:r>
        <w:t xml:space="preserve">Click the </w:t>
      </w:r>
      <w:r w:rsidRPr="00D07DE3">
        <w:rPr>
          <w:b/>
        </w:rPr>
        <w:t>Save &amp; Continue</w:t>
      </w:r>
      <w:r>
        <w:t xml:space="preserve"> button. Observe the Confirmation Message that is displayed.</w:t>
      </w:r>
    </w:p>
    <w:p w:rsidR="00AA07A0" w:rsidRDefault="00AA07A0" w:rsidP="00AA07A0">
      <w:pPr>
        <w:pStyle w:val="Activityguidedstep"/>
        <w:numPr>
          <w:ilvl w:val="1"/>
          <w:numId w:val="10"/>
        </w:numPr>
        <w:ind w:left="990"/>
      </w:pPr>
      <w:r>
        <w:lastRenderedPageBreak/>
        <w:t xml:space="preserve">On your Training Card, write down the </w:t>
      </w:r>
      <w:r w:rsidRPr="00447710">
        <w:rPr>
          <w:b/>
        </w:rPr>
        <w:t>Requisition Number</w:t>
      </w:r>
      <w:r>
        <w:t xml:space="preserve"> that has been assigned to the Requisition in the space provided.</w:t>
      </w:r>
    </w:p>
    <w:p w:rsidR="00AA07A0" w:rsidRDefault="00AA07A0" w:rsidP="00AA07A0">
      <w:pPr>
        <w:pStyle w:val="Activityguidedstep"/>
        <w:numPr>
          <w:ilvl w:val="1"/>
          <w:numId w:val="10"/>
        </w:numPr>
        <w:ind w:left="990"/>
      </w:pPr>
      <w:r>
        <w:t xml:space="preserve">On your Training Card, write down the system generated </w:t>
      </w:r>
      <w:r w:rsidRPr="00EA4A94">
        <w:rPr>
          <w:b/>
        </w:rPr>
        <w:t>Purchase Order number</w:t>
      </w:r>
      <w:r>
        <w:t xml:space="preserve"> that is displayed in parenthesis () after the Requisition number.  </w:t>
      </w:r>
    </w:p>
    <w:p w:rsidR="00AA07A0" w:rsidRDefault="00AA07A0" w:rsidP="00AA07A0">
      <w:pPr>
        <w:pStyle w:val="Activityguidedstep"/>
        <w:numPr>
          <w:ilvl w:val="2"/>
          <w:numId w:val="10"/>
        </w:numPr>
      </w:pPr>
      <w:r>
        <w:t xml:space="preserve">This Purchase Order will be prefixed by RPA and contain a sequentially assigned number.    </w:t>
      </w:r>
    </w:p>
    <w:p w:rsidR="00AA07A0" w:rsidRPr="006F7562" w:rsidRDefault="00AA07A0" w:rsidP="00AA07A0">
      <w:pPr>
        <w:pStyle w:val="Activityguidedstep"/>
        <w:numPr>
          <w:ilvl w:val="2"/>
          <w:numId w:val="10"/>
        </w:numPr>
      </w:pPr>
    </w:p>
    <w:p w:rsidR="00AA07A0" w:rsidRDefault="00AA07A0" w:rsidP="00AA07A0">
      <w:pPr>
        <w:pStyle w:val="Activitysummarystep"/>
        <w:numPr>
          <w:ilvl w:val="0"/>
          <w:numId w:val="9"/>
        </w:numPr>
      </w:pPr>
      <w:r>
        <w:t>Add two Items to the Requisition.</w:t>
      </w:r>
    </w:p>
    <w:p w:rsidR="00AA07A0" w:rsidRDefault="00AA07A0" w:rsidP="00AA07A0">
      <w:pPr>
        <w:pStyle w:val="Activityguidedstep"/>
      </w:pPr>
      <w:r>
        <w:t xml:space="preserve">Click the </w:t>
      </w:r>
      <w:r w:rsidRPr="00C93603">
        <w:rPr>
          <w:b/>
        </w:rPr>
        <w:t>Items</w:t>
      </w:r>
      <w:r>
        <w:t xml:space="preserve"> tab.</w:t>
      </w:r>
    </w:p>
    <w:p w:rsidR="00AA07A0" w:rsidRDefault="00AA07A0" w:rsidP="00AA07A0">
      <w:pPr>
        <w:pStyle w:val="Activityguidedstep"/>
      </w:pPr>
      <w:r>
        <w:t xml:space="preserve">On the Items &gt; General tab, click the </w:t>
      </w:r>
      <w:r w:rsidRPr="00C93603">
        <w:rPr>
          <w:b/>
        </w:rPr>
        <w:t xml:space="preserve">Add </w:t>
      </w:r>
      <w:r>
        <w:rPr>
          <w:b/>
        </w:rPr>
        <w:t>RPA</w:t>
      </w:r>
      <w:r w:rsidRPr="00C93603">
        <w:rPr>
          <w:b/>
        </w:rPr>
        <w:t xml:space="preserve"> Item</w:t>
      </w:r>
      <w:r>
        <w:t xml:space="preserve"> button.</w:t>
      </w:r>
    </w:p>
    <w:p w:rsidR="00AA07A0" w:rsidRPr="00836A58" w:rsidRDefault="00AA07A0" w:rsidP="00AA07A0">
      <w:pPr>
        <w:pStyle w:val="Activityguidedstep"/>
        <w:numPr>
          <w:ilvl w:val="0"/>
          <w:numId w:val="0"/>
        </w:numPr>
        <w:ind w:left="630"/>
        <w:rPr>
          <w:b/>
          <w:u w:val="single"/>
        </w:rPr>
      </w:pPr>
      <w:r w:rsidRPr="00836A58">
        <w:rPr>
          <w:b/>
          <w:u w:val="single"/>
        </w:rPr>
        <w:t>First Item</w:t>
      </w:r>
    </w:p>
    <w:p w:rsidR="00AA07A0" w:rsidRDefault="00AA07A0" w:rsidP="00AA07A0">
      <w:pPr>
        <w:pStyle w:val="Activityguidedstep"/>
      </w:pPr>
      <w:r>
        <w:t xml:space="preserve">In the </w:t>
      </w:r>
      <w:r w:rsidRPr="00C93603">
        <w:rPr>
          <w:b/>
        </w:rPr>
        <w:t>Description</w:t>
      </w:r>
      <w:r>
        <w:t xml:space="preserve"> field, enter </w:t>
      </w:r>
      <w:r>
        <w:rPr>
          <w:rStyle w:val="ActivityfieldvalueChar"/>
        </w:rPr>
        <w:t>Plumbing Repair Service</w:t>
      </w:r>
      <w:r>
        <w:t>.</w:t>
      </w:r>
    </w:p>
    <w:p w:rsidR="00AA07A0" w:rsidRPr="00F62675" w:rsidRDefault="00AA07A0" w:rsidP="00AA07A0">
      <w:pPr>
        <w:pStyle w:val="Activityguidedstep"/>
      </w:pPr>
      <w:r>
        <w:t xml:space="preserve">In the </w:t>
      </w:r>
      <w:r>
        <w:rPr>
          <w:b/>
        </w:rPr>
        <w:t xml:space="preserve">Invoice # </w:t>
      </w:r>
      <w:r>
        <w:t xml:space="preserve">field, enter </w:t>
      </w:r>
      <w:r>
        <w:rPr>
          <w:b/>
          <w:i/>
        </w:rPr>
        <w:t>Inv12345</w:t>
      </w:r>
    </w:p>
    <w:p w:rsidR="00AA07A0" w:rsidRDefault="00AA07A0" w:rsidP="00AA07A0">
      <w:pPr>
        <w:pStyle w:val="Activityguidedstep"/>
      </w:pPr>
      <w:r>
        <w:t xml:space="preserve">In the </w:t>
      </w:r>
      <w:r>
        <w:rPr>
          <w:b/>
        </w:rPr>
        <w:t>Payment Due Date</w:t>
      </w:r>
      <w:r>
        <w:t xml:space="preserve"> field, click the </w:t>
      </w:r>
      <w:r>
        <w:rPr>
          <w:b/>
        </w:rPr>
        <w:t>Calendar</w:t>
      </w:r>
      <w:r>
        <w:t xml:space="preserve"> icon and select tomorrows date</w:t>
      </w:r>
      <w:r>
        <w:rPr>
          <w:b/>
        </w:rPr>
        <w:t>.</w:t>
      </w:r>
    </w:p>
    <w:p w:rsidR="00AA07A0" w:rsidRDefault="00AA07A0" w:rsidP="00AA07A0">
      <w:pPr>
        <w:pStyle w:val="Activityguidedstep"/>
      </w:pPr>
      <w:r>
        <w:t xml:space="preserve">In the </w:t>
      </w:r>
      <w:r w:rsidRPr="00C93603">
        <w:rPr>
          <w:b/>
        </w:rPr>
        <w:t>Quantity</w:t>
      </w:r>
      <w:r>
        <w:t xml:space="preserve"> field, enter </w:t>
      </w:r>
      <w:r w:rsidRPr="00C93603">
        <w:rPr>
          <w:rStyle w:val="ActivityfieldvalueChar"/>
        </w:rPr>
        <w:t>1</w:t>
      </w:r>
      <w:r>
        <w:rPr>
          <w:rStyle w:val="ActivityfieldvalueChar"/>
        </w:rPr>
        <w:t>0</w:t>
      </w:r>
      <w:r>
        <w:t>.</w:t>
      </w:r>
    </w:p>
    <w:p w:rsidR="00AA07A0" w:rsidRDefault="00AA07A0" w:rsidP="00AA07A0">
      <w:pPr>
        <w:pStyle w:val="Activityguidedstep"/>
      </w:pPr>
      <w:r>
        <w:t xml:space="preserve">In the </w:t>
      </w:r>
      <w:r w:rsidRPr="00C93603">
        <w:rPr>
          <w:b/>
        </w:rPr>
        <w:t>Unit Cost</w:t>
      </w:r>
      <w:r>
        <w:t xml:space="preserve"> field, enter </w:t>
      </w:r>
      <w:r>
        <w:rPr>
          <w:rStyle w:val="ActivityfieldvalueChar"/>
        </w:rPr>
        <w:t>35</w:t>
      </w:r>
      <w:r>
        <w:t>.</w:t>
      </w:r>
    </w:p>
    <w:p w:rsidR="00AA07A0" w:rsidRDefault="00AA07A0" w:rsidP="00AA07A0">
      <w:pPr>
        <w:pStyle w:val="Activityguidedstep"/>
      </w:pPr>
      <w:r>
        <w:t xml:space="preserve">In the </w:t>
      </w:r>
      <w:r w:rsidRPr="00C93603">
        <w:rPr>
          <w:b/>
        </w:rPr>
        <w:t>NIGP Class</w:t>
      </w:r>
      <w:r>
        <w:t xml:space="preserve"> field, click the </w:t>
      </w:r>
      <w:r w:rsidRPr="00C93603">
        <w:rPr>
          <w:b/>
        </w:rPr>
        <w:t>eyeglass icon</w:t>
      </w:r>
      <w:r>
        <w:t>. The NIGP Code Browse page opens in a pop-up window.</w:t>
      </w:r>
    </w:p>
    <w:p w:rsidR="00AA07A0" w:rsidRDefault="00AA07A0" w:rsidP="00AA07A0">
      <w:pPr>
        <w:pStyle w:val="Activityguidedstep"/>
      </w:pPr>
      <w:r>
        <w:t xml:space="preserve">In the </w:t>
      </w:r>
      <w:r w:rsidRPr="00F62675">
        <w:rPr>
          <w:b/>
        </w:rPr>
        <w:t>NIGP Keyword</w:t>
      </w:r>
      <w:r>
        <w:t xml:space="preserve"> field, enter </w:t>
      </w:r>
      <w:r w:rsidRPr="002659E4">
        <w:rPr>
          <w:b/>
        </w:rPr>
        <w:t>Plumbing Service</w:t>
      </w:r>
      <w:r>
        <w:t>.</w:t>
      </w:r>
    </w:p>
    <w:p w:rsidR="00AA07A0" w:rsidRPr="002659E4" w:rsidRDefault="00AA07A0" w:rsidP="00AA07A0">
      <w:pPr>
        <w:pStyle w:val="Activityguidedstep"/>
      </w:pPr>
      <w:r>
        <w:t xml:space="preserve">Click the </w:t>
      </w:r>
      <w:r w:rsidRPr="00C93603">
        <w:rPr>
          <w:b/>
        </w:rPr>
        <w:t>Search</w:t>
      </w:r>
      <w:r>
        <w:t xml:space="preserve"> button.</w:t>
      </w:r>
    </w:p>
    <w:p w:rsidR="00AA07A0" w:rsidRDefault="00AA07A0" w:rsidP="00AA07A0">
      <w:pPr>
        <w:pStyle w:val="Activityguidedstep"/>
      </w:pPr>
      <w:r w:rsidRPr="002659E4">
        <w:t>In the results, click the radio button for</w:t>
      </w:r>
      <w:r w:rsidRPr="002659E4">
        <w:rPr>
          <w:b/>
        </w:rPr>
        <w:t xml:space="preserve"> </w:t>
      </w:r>
      <w:r w:rsidRPr="002659E4">
        <w:rPr>
          <w:rFonts w:cs="Arial"/>
          <w:b/>
          <w:color w:val="000000"/>
          <w:shd w:val="clear" w:color="auto" w:fill="FFFFFF"/>
        </w:rPr>
        <w:t>914-68 Plumbing</w:t>
      </w:r>
      <w:r>
        <w:t xml:space="preserve">.  </w:t>
      </w:r>
      <w:r w:rsidRPr="0096637C">
        <w:rPr>
          <w:rStyle w:val="ActivityfieldvalueChar"/>
        </w:rPr>
        <w:t xml:space="preserve">Click Save &amp; </w:t>
      </w:r>
      <w:r>
        <w:rPr>
          <w:rStyle w:val="ActivityfieldvalueChar"/>
        </w:rPr>
        <w:t>Exit button</w:t>
      </w:r>
    </w:p>
    <w:p w:rsidR="00AA07A0" w:rsidRDefault="00AA07A0" w:rsidP="00AA07A0">
      <w:pPr>
        <w:pStyle w:val="Activityguidedstep"/>
      </w:pPr>
      <w:r>
        <w:t xml:space="preserve"> Click the </w:t>
      </w:r>
      <w:r w:rsidRPr="0060307C">
        <w:rPr>
          <w:b/>
        </w:rPr>
        <w:t xml:space="preserve">Save &amp; </w:t>
      </w:r>
      <w:r>
        <w:rPr>
          <w:b/>
        </w:rPr>
        <w:t xml:space="preserve">Add New </w:t>
      </w:r>
      <w:r>
        <w:t>button.</w:t>
      </w:r>
    </w:p>
    <w:p w:rsidR="00AA07A0" w:rsidRPr="00836A58" w:rsidRDefault="00AA07A0" w:rsidP="00AA07A0">
      <w:pPr>
        <w:pStyle w:val="Activityguidedstep"/>
        <w:numPr>
          <w:ilvl w:val="0"/>
          <w:numId w:val="0"/>
        </w:numPr>
        <w:ind w:left="630"/>
        <w:rPr>
          <w:b/>
          <w:u w:val="single"/>
        </w:rPr>
      </w:pPr>
      <w:r w:rsidRPr="00836A58">
        <w:rPr>
          <w:b/>
          <w:u w:val="single"/>
        </w:rPr>
        <w:t>Second Item</w:t>
      </w:r>
    </w:p>
    <w:p w:rsidR="00AA07A0" w:rsidRPr="00836A58" w:rsidRDefault="00AA07A0" w:rsidP="00AA07A0">
      <w:pPr>
        <w:pStyle w:val="Activityguidedstep"/>
        <w:rPr>
          <w:rStyle w:val="ActivityfieldvalueChar"/>
          <w:b w:val="0"/>
          <w:i w:val="0"/>
        </w:rPr>
      </w:pPr>
      <w:r>
        <w:t xml:space="preserve">In the </w:t>
      </w:r>
      <w:r w:rsidRPr="00C93603">
        <w:rPr>
          <w:b/>
        </w:rPr>
        <w:t>Description</w:t>
      </w:r>
      <w:r>
        <w:t xml:space="preserve"> field, enter </w:t>
      </w:r>
      <w:r>
        <w:rPr>
          <w:rStyle w:val="ActivityfieldvalueChar"/>
        </w:rPr>
        <w:t>Plumbing Parts</w:t>
      </w:r>
    </w:p>
    <w:p w:rsidR="00AA07A0" w:rsidRPr="00F62675" w:rsidRDefault="00AA07A0" w:rsidP="00AA07A0">
      <w:pPr>
        <w:pStyle w:val="Activityguidedstep"/>
      </w:pPr>
      <w:r>
        <w:t xml:space="preserve">In the </w:t>
      </w:r>
      <w:r>
        <w:rPr>
          <w:b/>
        </w:rPr>
        <w:t xml:space="preserve">Invoice # </w:t>
      </w:r>
      <w:r>
        <w:t xml:space="preserve">field, enter </w:t>
      </w:r>
      <w:r>
        <w:rPr>
          <w:b/>
          <w:i/>
        </w:rPr>
        <w:t>Inv12345</w:t>
      </w:r>
    </w:p>
    <w:p w:rsidR="00AA07A0" w:rsidRDefault="00AA07A0" w:rsidP="00AA07A0">
      <w:pPr>
        <w:pStyle w:val="Activityguidedstep"/>
        <w:rPr>
          <w:rStyle w:val="ActivityfieldvalueChar"/>
          <w:b w:val="0"/>
          <w:i w:val="0"/>
        </w:rPr>
      </w:pPr>
      <w:r>
        <w:t xml:space="preserve">In the </w:t>
      </w:r>
      <w:r>
        <w:rPr>
          <w:b/>
        </w:rPr>
        <w:t>Payment Due Date</w:t>
      </w:r>
      <w:r>
        <w:t xml:space="preserve"> field, click the </w:t>
      </w:r>
      <w:r>
        <w:rPr>
          <w:b/>
        </w:rPr>
        <w:t>Calendar</w:t>
      </w:r>
      <w:r>
        <w:t xml:space="preserve"> icon and select tomorrows date</w:t>
      </w:r>
    </w:p>
    <w:p w:rsidR="00AA07A0" w:rsidRDefault="00AA07A0" w:rsidP="00AA07A0">
      <w:pPr>
        <w:pStyle w:val="Activityguidedstep"/>
      </w:pPr>
      <w:r>
        <w:t xml:space="preserve">In the </w:t>
      </w:r>
      <w:r w:rsidRPr="00C93603">
        <w:rPr>
          <w:b/>
        </w:rPr>
        <w:t>Quantity</w:t>
      </w:r>
      <w:r>
        <w:t xml:space="preserve"> field, enter </w:t>
      </w:r>
      <w:r w:rsidRPr="00C93603">
        <w:rPr>
          <w:rStyle w:val="ActivityfieldvalueChar"/>
        </w:rPr>
        <w:t>1</w:t>
      </w:r>
      <w:r>
        <w:t>.</w:t>
      </w:r>
    </w:p>
    <w:p w:rsidR="00AA07A0" w:rsidRDefault="00AA07A0" w:rsidP="00AA07A0">
      <w:pPr>
        <w:pStyle w:val="Activityguidedstep"/>
      </w:pPr>
      <w:r>
        <w:t xml:space="preserve">In the </w:t>
      </w:r>
      <w:r w:rsidRPr="00C93603">
        <w:rPr>
          <w:b/>
        </w:rPr>
        <w:t>Unit Cost</w:t>
      </w:r>
      <w:r>
        <w:t xml:space="preserve"> field, enter </w:t>
      </w:r>
      <w:r>
        <w:rPr>
          <w:rStyle w:val="ActivityfieldvalueChar"/>
        </w:rPr>
        <w:t>55</w:t>
      </w:r>
      <w:r>
        <w:t>.</w:t>
      </w:r>
    </w:p>
    <w:p w:rsidR="00AA07A0" w:rsidRDefault="00AA07A0" w:rsidP="00AA07A0">
      <w:pPr>
        <w:pStyle w:val="Activityguidedstep"/>
      </w:pPr>
      <w:r>
        <w:t xml:space="preserve">Since this is a good and the vendor is from Chandler, pick </w:t>
      </w:r>
      <w:r w:rsidRPr="0015411E">
        <w:rPr>
          <w:b/>
        </w:rPr>
        <w:t>Chandler – 7.8%</w:t>
      </w:r>
      <w:r>
        <w:t xml:space="preserve"> from the </w:t>
      </w:r>
      <w:r w:rsidRPr="0015411E">
        <w:rPr>
          <w:b/>
        </w:rPr>
        <w:t>Tax Rate</w:t>
      </w:r>
      <w:r>
        <w:t xml:space="preserve"> dropdown.</w:t>
      </w:r>
    </w:p>
    <w:p w:rsidR="00AA07A0" w:rsidRDefault="00AA07A0" w:rsidP="00AA07A0">
      <w:pPr>
        <w:pStyle w:val="Activityguidedstep"/>
      </w:pPr>
      <w:r>
        <w:t xml:space="preserve">In the </w:t>
      </w:r>
      <w:r w:rsidRPr="00C93603">
        <w:rPr>
          <w:b/>
        </w:rPr>
        <w:t>NIGP Class</w:t>
      </w:r>
      <w:r>
        <w:t xml:space="preserve"> field, click the </w:t>
      </w:r>
      <w:r w:rsidRPr="00C93603">
        <w:rPr>
          <w:b/>
        </w:rPr>
        <w:t>eyeglass icon</w:t>
      </w:r>
      <w:r>
        <w:t>. The NIGP Code Browse page opens in a pop-up window.</w:t>
      </w:r>
    </w:p>
    <w:p w:rsidR="00AA07A0" w:rsidRDefault="00AA07A0" w:rsidP="00AA07A0">
      <w:pPr>
        <w:pStyle w:val="Activityguidedstep"/>
      </w:pPr>
      <w:r>
        <w:t xml:space="preserve">In the </w:t>
      </w:r>
      <w:r w:rsidRPr="00F62675">
        <w:rPr>
          <w:b/>
        </w:rPr>
        <w:t>NIGP Keyword</w:t>
      </w:r>
      <w:r>
        <w:t xml:space="preserve"> field, enter </w:t>
      </w:r>
      <w:r w:rsidRPr="002659E4">
        <w:rPr>
          <w:b/>
        </w:rPr>
        <w:t>Plumbing</w:t>
      </w:r>
      <w:r>
        <w:t>.</w:t>
      </w:r>
    </w:p>
    <w:p w:rsidR="00AA07A0" w:rsidRPr="002659E4" w:rsidRDefault="00AA07A0" w:rsidP="00AA07A0">
      <w:pPr>
        <w:pStyle w:val="Activityguidedstep"/>
      </w:pPr>
      <w:r>
        <w:t xml:space="preserve">Click the </w:t>
      </w:r>
      <w:r w:rsidRPr="00C93603">
        <w:rPr>
          <w:b/>
        </w:rPr>
        <w:t>Search</w:t>
      </w:r>
      <w:r>
        <w:t xml:space="preserve"> button.</w:t>
      </w:r>
    </w:p>
    <w:p w:rsidR="00AA07A0" w:rsidRDefault="00AA07A0" w:rsidP="00AA07A0">
      <w:pPr>
        <w:pStyle w:val="Activityguidedstep"/>
        <w:rPr>
          <w:rStyle w:val="ActivityfieldvalueChar"/>
          <w:b w:val="0"/>
          <w:i w:val="0"/>
        </w:rPr>
      </w:pPr>
      <w:r>
        <w:rPr>
          <w:rStyle w:val="ActivityfieldvalueChar"/>
        </w:rPr>
        <w:t xml:space="preserve">In the results, click the radio button for </w:t>
      </w:r>
      <w:r w:rsidRPr="0015411E">
        <w:rPr>
          <w:rStyle w:val="ActivityfieldvalueChar"/>
        </w:rPr>
        <w:t>670-06 Compound, Pipe Joint and Tape</w:t>
      </w:r>
      <w:r>
        <w:rPr>
          <w:rStyle w:val="ActivityfieldvalueChar"/>
        </w:rPr>
        <w:t xml:space="preserve">.  </w:t>
      </w:r>
      <w:r w:rsidRPr="0096637C">
        <w:rPr>
          <w:rStyle w:val="ActivityfieldvalueChar"/>
        </w:rPr>
        <w:t xml:space="preserve">Click Save &amp; </w:t>
      </w:r>
      <w:r>
        <w:rPr>
          <w:rStyle w:val="ActivityfieldvalueChar"/>
        </w:rPr>
        <w:t>Exit button</w:t>
      </w:r>
    </w:p>
    <w:p w:rsidR="00AA07A0" w:rsidRPr="0015411E" w:rsidRDefault="00AA07A0" w:rsidP="00AA07A0">
      <w:pPr>
        <w:pStyle w:val="Activityguidedstep"/>
        <w:rPr>
          <w:rStyle w:val="ActivityfieldvalueChar"/>
          <w:b w:val="0"/>
          <w:i w:val="0"/>
        </w:rPr>
      </w:pPr>
      <w:r w:rsidRPr="0096637C">
        <w:rPr>
          <w:rStyle w:val="ActivityfieldvalueChar"/>
        </w:rPr>
        <w:t xml:space="preserve">Click Save &amp; </w:t>
      </w:r>
      <w:r>
        <w:rPr>
          <w:rStyle w:val="ActivityfieldvalueChar"/>
        </w:rPr>
        <w:t>Exit button.</w:t>
      </w:r>
    </w:p>
    <w:p w:rsidR="00AA07A0" w:rsidRPr="00CF184D" w:rsidRDefault="00AA07A0" w:rsidP="00AA07A0">
      <w:pPr>
        <w:pStyle w:val="Activityguidedstep"/>
        <w:rPr>
          <w:rStyle w:val="ActivityfieldvalueChar"/>
          <w:b w:val="0"/>
          <w:i w:val="0"/>
        </w:rPr>
      </w:pPr>
      <w:r w:rsidRPr="0015411E">
        <w:rPr>
          <w:rStyle w:val="ActivityfieldvalueChar"/>
        </w:rPr>
        <w:t>Click</w:t>
      </w:r>
      <w:r>
        <w:rPr>
          <w:rStyle w:val="ActivityfieldvalueChar"/>
        </w:rPr>
        <w:t xml:space="preserve"> Save &amp; Continue. </w:t>
      </w:r>
    </w:p>
    <w:p w:rsidR="00AA07A0" w:rsidRDefault="00AA07A0" w:rsidP="00AA07A0">
      <w:pPr>
        <w:pStyle w:val="Activitysummarystep"/>
      </w:pPr>
      <w:r>
        <w:t>Add a vendor to the Requisition.</w:t>
      </w:r>
    </w:p>
    <w:p w:rsidR="00AA07A0" w:rsidRDefault="00AA07A0" w:rsidP="00AA07A0">
      <w:pPr>
        <w:pStyle w:val="Activityguidedstep"/>
        <w:tabs>
          <w:tab w:val="num" w:pos="720"/>
        </w:tabs>
        <w:ind w:left="1890"/>
      </w:pPr>
      <w:r>
        <w:t xml:space="preserve">Click the </w:t>
      </w:r>
      <w:r w:rsidRPr="00084BCC">
        <w:rPr>
          <w:b/>
        </w:rPr>
        <w:t>Header &gt; Vendors</w:t>
      </w:r>
      <w:r>
        <w:t xml:space="preserve"> tab.</w:t>
      </w:r>
    </w:p>
    <w:p w:rsidR="00AA07A0" w:rsidRDefault="00AA07A0" w:rsidP="00AA07A0">
      <w:pPr>
        <w:pStyle w:val="Activityguidedstep"/>
        <w:tabs>
          <w:tab w:val="num" w:pos="720"/>
        </w:tabs>
        <w:ind w:left="1890"/>
      </w:pPr>
      <w:r>
        <w:t xml:space="preserve">Click the </w:t>
      </w:r>
      <w:r w:rsidRPr="00084BCC">
        <w:rPr>
          <w:b/>
        </w:rPr>
        <w:t>Lookup &amp; Add Vendor</w:t>
      </w:r>
      <w:r>
        <w:t xml:space="preserve"> button.</w:t>
      </w:r>
    </w:p>
    <w:p w:rsidR="00AA07A0" w:rsidRDefault="00AA07A0" w:rsidP="00AA07A0">
      <w:pPr>
        <w:pStyle w:val="Activityguidedstep"/>
        <w:tabs>
          <w:tab w:val="num" w:pos="720"/>
        </w:tabs>
        <w:ind w:left="1890"/>
      </w:pPr>
      <w:r>
        <w:lastRenderedPageBreak/>
        <w:t xml:space="preserve">On the Lookup &amp; Add Vendor page, in the </w:t>
      </w:r>
      <w:r w:rsidRPr="00084BCC">
        <w:rPr>
          <w:b/>
        </w:rPr>
        <w:t>Vendor Legal Name</w:t>
      </w:r>
      <w:r>
        <w:t xml:space="preserve"> field, enter </w:t>
      </w:r>
      <w:r w:rsidRPr="00084BCC">
        <w:rPr>
          <w:rStyle w:val="ActivityfieldvalueChar"/>
          <w:rFonts w:eastAsiaTheme="majorEastAsia"/>
        </w:rPr>
        <w:t>Plumb</w:t>
      </w:r>
      <w:r w:rsidRPr="00084BCC">
        <w:rPr>
          <w:rStyle w:val="ActivityfieldvalueChar"/>
          <w:rFonts w:eastAsiaTheme="majorEastAsia"/>
          <w:color w:val="FF0000"/>
        </w:rPr>
        <w:t>.</w:t>
      </w:r>
    </w:p>
    <w:p w:rsidR="00AA07A0" w:rsidRDefault="00AA07A0" w:rsidP="00AA07A0">
      <w:pPr>
        <w:pStyle w:val="Activityguidedstep"/>
        <w:tabs>
          <w:tab w:val="num" w:pos="720"/>
        </w:tabs>
        <w:ind w:left="1890"/>
      </w:pPr>
      <w:r>
        <w:t xml:space="preserve">Click the </w:t>
      </w:r>
      <w:r w:rsidRPr="00084BCC">
        <w:rPr>
          <w:b/>
        </w:rPr>
        <w:t>Find It</w:t>
      </w:r>
      <w:r>
        <w:t xml:space="preserve"> button</w:t>
      </w:r>
    </w:p>
    <w:p w:rsidR="00AA07A0" w:rsidRDefault="00AA07A0" w:rsidP="00AA07A0">
      <w:pPr>
        <w:pStyle w:val="Activityguidedstep"/>
        <w:tabs>
          <w:tab w:val="num" w:pos="720"/>
        </w:tabs>
        <w:ind w:left="1890"/>
      </w:pPr>
      <w:r>
        <w:t xml:space="preserve">In the results, select the </w:t>
      </w:r>
      <w:r w:rsidRPr="00084BCC">
        <w:rPr>
          <w:b/>
        </w:rPr>
        <w:t>Radio button</w:t>
      </w:r>
      <w:r>
        <w:t xml:space="preserve"> for </w:t>
      </w:r>
      <w:r>
        <w:rPr>
          <w:b/>
        </w:rPr>
        <w:t>ABC</w:t>
      </w:r>
      <w:r w:rsidRPr="00084BCC">
        <w:rPr>
          <w:b/>
        </w:rPr>
        <w:t xml:space="preserve"> Plumbing and Rooter Co INC</w:t>
      </w:r>
      <w:r>
        <w:t>.</w:t>
      </w:r>
    </w:p>
    <w:p w:rsidR="00AA07A0" w:rsidRDefault="00AA07A0" w:rsidP="00AA07A0">
      <w:pPr>
        <w:pStyle w:val="Activityguidedstep"/>
        <w:tabs>
          <w:tab w:val="num" w:pos="720"/>
        </w:tabs>
        <w:ind w:left="1890"/>
      </w:pPr>
      <w:r>
        <w:t xml:space="preserve">Click the </w:t>
      </w:r>
      <w:r w:rsidRPr="00084BCC">
        <w:rPr>
          <w:b/>
        </w:rPr>
        <w:t>Add Vendor</w:t>
      </w:r>
      <w:r>
        <w:t xml:space="preserve"> button.</w:t>
      </w:r>
    </w:p>
    <w:p w:rsidR="00AA07A0" w:rsidRPr="00E86163" w:rsidRDefault="00AA07A0" w:rsidP="00AA07A0">
      <w:pPr>
        <w:pStyle w:val="Activityguidedstep"/>
        <w:tabs>
          <w:tab w:val="num" w:pos="720"/>
        </w:tabs>
        <w:ind w:left="1890"/>
      </w:pPr>
      <w:r>
        <w:t xml:space="preserve">On the Vendors tab, click the </w:t>
      </w:r>
      <w:r w:rsidRPr="00084BCC">
        <w:rPr>
          <w:b/>
        </w:rPr>
        <w:t>Save &amp; Continue</w:t>
      </w:r>
      <w:r>
        <w:t xml:space="preserve"> button.</w:t>
      </w:r>
    </w:p>
    <w:p w:rsidR="00AA07A0" w:rsidRDefault="00AA07A0" w:rsidP="00AA07A0">
      <w:pPr>
        <w:pStyle w:val="Activitysummarystep"/>
      </w:pPr>
      <w:r>
        <w:t>Review the Address information on the Requisition.</w:t>
      </w:r>
    </w:p>
    <w:p w:rsidR="00AA07A0" w:rsidRDefault="00AA07A0" w:rsidP="00AA07A0">
      <w:pPr>
        <w:pStyle w:val="Activityguidedstep"/>
        <w:tabs>
          <w:tab w:val="num" w:pos="1080"/>
        </w:tabs>
        <w:ind w:left="1710" w:hanging="1080"/>
      </w:pPr>
      <w:r>
        <w:t xml:space="preserve">Click the </w:t>
      </w:r>
      <w:r w:rsidRPr="00ED4DB9">
        <w:rPr>
          <w:b/>
        </w:rPr>
        <w:t>Header &gt; Address</w:t>
      </w:r>
      <w:r>
        <w:t xml:space="preserve"> tab.</w:t>
      </w:r>
    </w:p>
    <w:p w:rsidR="00AA07A0" w:rsidRPr="00E86163" w:rsidRDefault="00AA07A0" w:rsidP="00AA07A0">
      <w:pPr>
        <w:pStyle w:val="Activityguidedstep"/>
        <w:tabs>
          <w:tab w:val="num" w:pos="1080"/>
          <w:tab w:val="num" w:pos="1170"/>
        </w:tabs>
        <w:ind w:left="1530" w:hanging="900"/>
      </w:pPr>
      <w:r>
        <w:t>Observe the Ship-to and Bill-to Address for the selected Department.</w:t>
      </w:r>
    </w:p>
    <w:p w:rsidR="00AA07A0" w:rsidRDefault="00AA07A0" w:rsidP="00AA07A0">
      <w:pPr>
        <w:pStyle w:val="Activitysummarystep"/>
        <w:numPr>
          <w:ilvl w:val="0"/>
          <w:numId w:val="9"/>
        </w:numPr>
        <w:ind w:left="540" w:hanging="450"/>
      </w:pPr>
      <w:r>
        <w:t>Complete the Accounting information on the Requisition.</w:t>
      </w:r>
    </w:p>
    <w:p w:rsidR="00AA07A0" w:rsidRDefault="00AA07A0" w:rsidP="00AA07A0">
      <w:pPr>
        <w:pStyle w:val="Activityguidedstep"/>
      </w:pPr>
      <w:r>
        <w:t xml:space="preserve">Click the </w:t>
      </w:r>
      <w:r w:rsidRPr="00C93603">
        <w:t>Header &gt; Accounting</w:t>
      </w:r>
      <w:r>
        <w:t xml:space="preserve"> tab.</w:t>
      </w:r>
    </w:p>
    <w:p w:rsidR="00AA07A0" w:rsidRPr="004439CD" w:rsidRDefault="00AA07A0" w:rsidP="00AA07A0">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AA07A0" w:rsidRPr="000F089E" w:rsidRDefault="00AA07A0" w:rsidP="00AA07A0">
      <w:pPr>
        <w:pStyle w:val="Activityguidedstep"/>
        <w:numPr>
          <w:ilvl w:val="1"/>
          <w:numId w:val="9"/>
        </w:numPr>
      </w:pPr>
      <w:r>
        <w:t xml:space="preserve">Use the accounting information from </w:t>
      </w:r>
      <w:r w:rsidRPr="000F089E">
        <w:rPr>
          <w:b/>
          <w:color w:val="FF0000"/>
        </w:rPr>
        <w:t xml:space="preserve">Function </w:t>
      </w:r>
      <w:r>
        <w:rPr>
          <w:b/>
          <w:color w:val="FF0000"/>
        </w:rPr>
        <w:t>Code 1</w:t>
      </w:r>
      <w:r w:rsidRPr="00312E43">
        <w:rPr>
          <w:b/>
          <w:color w:val="FF0000"/>
        </w:rPr>
        <w:t xml:space="preserve"> </w:t>
      </w:r>
    </w:p>
    <w:p w:rsidR="00AA07A0" w:rsidRDefault="00AA07A0" w:rsidP="00AA07A0">
      <w:pPr>
        <w:pStyle w:val="Activityguidedstep"/>
        <w:numPr>
          <w:ilvl w:val="1"/>
          <w:numId w:val="9"/>
        </w:numPr>
        <w:tabs>
          <w:tab w:val="clear" w:pos="360"/>
        </w:tabs>
      </w:pPr>
      <w:r>
        <w:t xml:space="preserve">Click the </w:t>
      </w:r>
      <w:r w:rsidRPr="00C93603">
        <w:rPr>
          <w:b/>
        </w:rPr>
        <w:t>Save Based on Percentages</w:t>
      </w:r>
      <w:r>
        <w:t xml:space="preserve"> button.</w:t>
      </w:r>
    </w:p>
    <w:p w:rsidR="00AA07A0" w:rsidRDefault="00AA07A0" w:rsidP="00AA07A0">
      <w:pPr>
        <w:pStyle w:val="Activityguidedstep"/>
        <w:numPr>
          <w:ilvl w:val="1"/>
          <w:numId w:val="9"/>
        </w:numPr>
        <w:tabs>
          <w:tab w:val="clear" w:pos="360"/>
        </w:tabs>
      </w:pPr>
      <w:r>
        <w:t xml:space="preserve">Click the </w:t>
      </w:r>
      <w:r w:rsidRPr="00C93603">
        <w:rPr>
          <w:b/>
        </w:rPr>
        <w:t>Rebuild for All Items</w:t>
      </w:r>
      <w:r>
        <w:t xml:space="preserve"> button. The document will need up to a minute to process the new accounting information.</w:t>
      </w:r>
    </w:p>
    <w:p w:rsidR="00AA07A0" w:rsidRPr="009F6E1B" w:rsidRDefault="00AA07A0" w:rsidP="00AA07A0">
      <w:pPr>
        <w:pStyle w:val="Activityguidedstep"/>
        <w:numPr>
          <w:ilvl w:val="1"/>
          <w:numId w:val="9"/>
        </w:numPr>
        <w:tabs>
          <w:tab w:val="clear" w:pos="360"/>
        </w:tabs>
      </w:pPr>
      <w:r>
        <w:t xml:space="preserve">When the process is complete, click the </w:t>
      </w:r>
      <w:r w:rsidRPr="00C93603">
        <w:rPr>
          <w:b/>
        </w:rPr>
        <w:t>OK</w:t>
      </w:r>
      <w:r>
        <w:t xml:space="preserve"> button in the dialog box that appears.</w:t>
      </w:r>
    </w:p>
    <w:p w:rsidR="00AA07A0" w:rsidRDefault="00AA07A0" w:rsidP="00AA07A0">
      <w:pPr>
        <w:pStyle w:val="Activitysummarystep"/>
        <w:numPr>
          <w:ilvl w:val="0"/>
          <w:numId w:val="9"/>
        </w:numPr>
      </w:pPr>
      <w:r>
        <w:t>Review and Submit the document for approval.</w:t>
      </w:r>
    </w:p>
    <w:p w:rsidR="00AA07A0" w:rsidRDefault="00AA07A0" w:rsidP="00AA07A0">
      <w:pPr>
        <w:pStyle w:val="Activityguidedstep"/>
      </w:pPr>
      <w:r>
        <w:t xml:space="preserve">Click the </w:t>
      </w:r>
      <w:r w:rsidRPr="00C93603">
        <w:rPr>
          <w:b/>
        </w:rPr>
        <w:t>Summary</w:t>
      </w:r>
      <w:r>
        <w:t xml:space="preserve"> tab.</w:t>
      </w:r>
    </w:p>
    <w:p w:rsidR="00AA07A0" w:rsidRPr="00CF184D" w:rsidRDefault="00AA07A0" w:rsidP="00AA07A0">
      <w:pPr>
        <w:pStyle w:val="Activityguidedstep"/>
        <w:numPr>
          <w:ilvl w:val="0"/>
          <w:numId w:val="0"/>
        </w:numPr>
        <w:ind w:left="630"/>
        <w:rPr>
          <w:rStyle w:val="ActivityfieldvalueChar"/>
          <w:b w:val="0"/>
          <w:i w:val="0"/>
          <w:u w:val="single"/>
        </w:rPr>
      </w:pPr>
      <w:r w:rsidRPr="00CF184D">
        <w:rPr>
          <w:rStyle w:val="ActivityfieldvalueChar"/>
          <w:u w:val="single"/>
        </w:rPr>
        <w:t>Fix Errors</w:t>
      </w:r>
    </w:p>
    <w:p w:rsidR="00AA07A0" w:rsidRDefault="00AA07A0" w:rsidP="00AA07A0">
      <w:pPr>
        <w:pStyle w:val="Activityguidedstep"/>
      </w:pPr>
      <w:r>
        <w:t>IF you entered the invoice number and vendor provided for the first item, you will see the error at the top of the page</w:t>
      </w:r>
    </w:p>
    <w:tbl>
      <w:tblPr>
        <w:tblW w:w="5000" w:type="pct"/>
        <w:tblCellSpacing w:w="0" w:type="dxa"/>
        <w:tblInd w:w="1372" w:type="dxa"/>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firstRow="1" w:lastRow="0" w:firstColumn="1" w:lastColumn="0" w:noHBand="0" w:noVBand="1"/>
      </w:tblPr>
      <w:tblGrid>
        <w:gridCol w:w="9420"/>
      </w:tblGrid>
      <w:tr w:rsidR="00AA07A0" w:rsidTr="003A6650">
        <w:trPr>
          <w:tblCellSpacing w:w="0" w:type="dxa"/>
        </w:trPr>
        <w:tc>
          <w:tcPr>
            <w:tcW w:w="0" w:type="auto"/>
            <w:shd w:val="clear" w:color="auto" w:fill="E2E5E6"/>
            <w:tcMar>
              <w:top w:w="45" w:type="dxa"/>
              <w:left w:w="45" w:type="dxa"/>
              <w:bottom w:w="45" w:type="dxa"/>
              <w:right w:w="45" w:type="dxa"/>
            </w:tcMar>
            <w:vAlign w:val="center"/>
            <w:hideMark/>
          </w:tcPr>
          <w:p w:rsidR="00AA07A0" w:rsidRDefault="00AA07A0" w:rsidP="003A6650">
            <w:pPr>
              <w:pStyle w:val="Heading2"/>
              <w:shd w:val="clear" w:color="auto" w:fill="E2E5E6"/>
              <w:spacing w:before="0"/>
              <w:rPr>
                <w:rFonts w:ascii="Arial" w:hAnsi="Arial" w:cs="Arial"/>
                <w:color w:val="FF0000"/>
                <w:sz w:val="16"/>
                <w:szCs w:val="16"/>
              </w:rPr>
            </w:pPr>
            <w:r>
              <w:rPr>
                <w:rFonts w:ascii="Arial" w:hAnsi="Arial" w:cs="Arial"/>
                <w:color w:val="FF0000"/>
                <w:sz w:val="16"/>
                <w:szCs w:val="16"/>
              </w:rPr>
              <w:t>General Item Information Validation Errors</w:t>
            </w:r>
          </w:p>
        </w:tc>
      </w:tr>
      <w:tr w:rsidR="00AA07A0" w:rsidTr="003A6650">
        <w:trPr>
          <w:tblCellSpacing w:w="0" w:type="dxa"/>
        </w:trPr>
        <w:tc>
          <w:tcPr>
            <w:tcW w:w="0" w:type="auto"/>
            <w:shd w:val="clear" w:color="auto" w:fill="FFFFFF"/>
            <w:vAlign w:val="center"/>
            <w:hideMark/>
          </w:tcPr>
          <w:p w:rsidR="00AA07A0" w:rsidRDefault="00AA07A0" w:rsidP="00AA07A0">
            <w:pPr>
              <w:numPr>
                <w:ilvl w:val="0"/>
                <w:numId w:val="11"/>
              </w:numPr>
              <w:tabs>
                <w:tab w:val="left" w:pos="360"/>
              </w:tabs>
              <w:spacing w:before="100" w:beforeAutospacing="1" w:after="90" w:line="240" w:lineRule="auto"/>
              <w:ind w:left="90" w:right="90"/>
              <w:rPr>
                <w:rFonts w:ascii="Arial" w:hAnsi="Arial" w:cs="Arial"/>
                <w:color w:val="FF0000"/>
                <w:sz w:val="16"/>
                <w:szCs w:val="16"/>
              </w:rPr>
            </w:pPr>
            <w:r>
              <w:rPr>
                <w:rFonts w:ascii="Arial" w:hAnsi="Arial" w:cs="Arial"/>
                <w:color w:val="FF0000"/>
                <w:sz w:val="16"/>
                <w:szCs w:val="16"/>
              </w:rPr>
              <w:t>Invoice(s) with vendor # 000027537 already exists in BSO: [INV12345]</w:t>
            </w:r>
          </w:p>
        </w:tc>
      </w:tr>
    </w:tbl>
    <w:p w:rsidR="00AA07A0" w:rsidRDefault="00AA07A0" w:rsidP="00AA07A0">
      <w:pPr>
        <w:pStyle w:val="Activityguidedstep"/>
        <w:numPr>
          <w:ilvl w:val="2"/>
          <w:numId w:val="6"/>
        </w:numPr>
      </w:pPr>
      <w:r>
        <w:t xml:space="preserve">Invoice numbers must be unique in ProcureAZ.  </w:t>
      </w:r>
      <w:r w:rsidRPr="005E59E0">
        <w:rPr>
          <w:b/>
        </w:rPr>
        <w:t>In Production</w:t>
      </w:r>
      <w:r>
        <w:t>, you would normally have the invoice when entering this transaction since it was an emergency repair.  If the vendor did not provide a unique invoice number, you can add an A (or another letter) to the end of the invoice number.</w:t>
      </w:r>
    </w:p>
    <w:p w:rsidR="00AA07A0" w:rsidRDefault="00AA07A0" w:rsidP="00AA07A0">
      <w:pPr>
        <w:pStyle w:val="Activityguidedstep"/>
      </w:pPr>
      <w:r>
        <w:t xml:space="preserve">Click the </w:t>
      </w:r>
      <w:r w:rsidRPr="00C93603">
        <w:rPr>
          <w:b/>
        </w:rPr>
        <w:t>Items</w:t>
      </w:r>
      <w:r>
        <w:t xml:space="preserve"> tab.</w:t>
      </w:r>
    </w:p>
    <w:p w:rsidR="00AA07A0" w:rsidRDefault="00AA07A0" w:rsidP="00AA07A0">
      <w:pPr>
        <w:pStyle w:val="Activityguidedstep"/>
      </w:pPr>
      <w:r>
        <w:t>Edit the Invoice Number for the first item so it will be unique by adding &lt;today’s date&gt; and &lt;your initials&gt; to the invoice number.</w:t>
      </w:r>
    </w:p>
    <w:p w:rsidR="00AA07A0" w:rsidRDefault="00AA07A0" w:rsidP="00AA07A0">
      <w:pPr>
        <w:pStyle w:val="Activityguidedstep"/>
      </w:pPr>
      <w:r>
        <w:t>Edit the Invoice Number for the second tem so it will be the same as the invoice number on the first item.</w:t>
      </w:r>
    </w:p>
    <w:p w:rsidR="00AA07A0" w:rsidRPr="00CF184D" w:rsidRDefault="00AA07A0" w:rsidP="00AA07A0">
      <w:pPr>
        <w:pStyle w:val="Activityguidedstep"/>
        <w:rPr>
          <w:rStyle w:val="ActivityfieldvalueChar"/>
          <w:b w:val="0"/>
          <w:i w:val="0"/>
        </w:rPr>
      </w:pPr>
      <w:r w:rsidRPr="0015411E">
        <w:rPr>
          <w:rStyle w:val="ActivityfieldvalueChar"/>
        </w:rPr>
        <w:t>Click</w:t>
      </w:r>
      <w:r>
        <w:rPr>
          <w:rStyle w:val="ActivityfieldvalueChar"/>
        </w:rPr>
        <w:t xml:space="preserve"> Save &amp; Continue. </w:t>
      </w:r>
    </w:p>
    <w:p w:rsidR="00AA07A0" w:rsidRDefault="00AA07A0" w:rsidP="00AA07A0">
      <w:pPr>
        <w:pStyle w:val="Activityguidedstep"/>
      </w:pPr>
      <w:r>
        <w:t xml:space="preserve">Click the </w:t>
      </w:r>
      <w:r w:rsidRPr="002D5223">
        <w:rPr>
          <w:b/>
        </w:rPr>
        <w:t>Summary</w:t>
      </w:r>
      <w:r>
        <w:t xml:space="preserve"> tab.</w:t>
      </w:r>
    </w:p>
    <w:p w:rsidR="00AA07A0" w:rsidRDefault="00AA07A0" w:rsidP="00AA07A0">
      <w:pPr>
        <w:pStyle w:val="Activityguidedstep"/>
      </w:pPr>
      <w:r>
        <w:t>Review all of the information on the document.</w:t>
      </w:r>
    </w:p>
    <w:p w:rsidR="00AA07A0" w:rsidRDefault="00AA07A0" w:rsidP="00AA07A0">
      <w:pPr>
        <w:pStyle w:val="Activityguidedstep"/>
      </w:pPr>
      <w:r>
        <w:t xml:space="preserve">Click the </w:t>
      </w:r>
      <w:r w:rsidRPr="00C8452B">
        <w:rPr>
          <w:b/>
        </w:rPr>
        <w:t>Submit for Approval</w:t>
      </w:r>
      <w:r>
        <w:t xml:space="preserve"> button.</w:t>
      </w:r>
    </w:p>
    <w:p w:rsidR="00AA07A0" w:rsidRDefault="00AA07A0" w:rsidP="00AA07A0">
      <w:pPr>
        <w:pStyle w:val="Activityguidedstep"/>
      </w:pPr>
      <w:r>
        <w:t xml:space="preserve">In the dialog box, click </w:t>
      </w:r>
      <w:r w:rsidRPr="00C93603">
        <w:rPr>
          <w:b/>
        </w:rPr>
        <w:t>OK</w:t>
      </w:r>
      <w:r>
        <w:t>.</w:t>
      </w:r>
    </w:p>
    <w:p w:rsidR="00AA07A0" w:rsidRPr="00EA4A94" w:rsidRDefault="00AA07A0" w:rsidP="00AA07A0">
      <w:pPr>
        <w:pStyle w:val="Activityguidedstep"/>
      </w:pPr>
      <w:r w:rsidRPr="00EA4A94">
        <w:t xml:space="preserve">On the Approval Path screen click the </w:t>
      </w:r>
      <w:r w:rsidRPr="00EA4A94">
        <w:rPr>
          <w:b/>
        </w:rPr>
        <w:t>Continue</w:t>
      </w:r>
      <w:r w:rsidRPr="00EA4A94">
        <w:t xml:space="preserve"> button.</w:t>
      </w:r>
    </w:p>
    <w:p w:rsidR="00AA07A0" w:rsidRDefault="00AA07A0" w:rsidP="00AA07A0">
      <w:pPr>
        <w:pStyle w:val="Activityguidedstep"/>
      </w:pPr>
      <w:r>
        <w:t xml:space="preserve">Click the </w:t>
      </w:r>
      <w:r>
        <w:rPr>
          <w:b/>
        </w:rPr>
        <w:t>Home</w:t>
      </w:r>
      <w:r>
        <w:t xml:space="preserve"> button to go back to your ProcureAZ home page.</w:t>
      </w:r>
    </w:p>
    <w:p w:rsidR="00AA07A0" w:rsidRDefault="00AA07A0" w:rsidP="00AA07A0">
      <w:pPr>
        <w:pStyle w:val="Activityguidedstep"/>
        <w:numPr>
          <w:ilvl w:val="0"/>
          <w:numId w:val="0"/>
        </w:numPr>
        <w:ind w:left="630"/>
      </w:pPr>
    </w:p>
    <w:p w:rsidR="00AA07A0" w:rsidRDefault="00AA07A0" w:rsidP="00AA07A0">
      <w:pPr>
        <w:pStyle w:val="HelpfulTip"/>
        <w:ind w:left="540" w:hanging="540"/>
      </w:pPr>
      <w:r>
        <w:rPr>
          <w:b/>
        </w:rPr>
        <w:t>Note</w:t>
      </w:r>
      <w:r>
        <w:t>: The Facilitator will need to process the approval of your submitted document before proceeding with the next Step.  Kindly alert facilitator as previously directed.</w:t>
      </w:r>
    </w:p>
    <w:p w:rsidR="00AA07A0" w:rsidRDefault="00AA07A0" w:rsidP="00AA07A0">
      <w:pPr>
        <w:pStyle w:val="Activitysummarystep"/>
        <w:numPr>
          <w:ilvl w:val="0"/>
          <w:numId w:val="9"/>
        </w:numPr>
      </w:pPr>
      <w:r>
        <w:t>Locate the Requisition with the Gone to PO status.</w:t>
      </w:r>
    </w:p>
    <w:p w:rsidR="00AA07A0" w:rsidRDefault="00AA07A0" w:rsidP="00AA07A0">
      <w:pPr>
        <w:pStyle w:val="Activityguidedstep"/>
        <w:numPr>
          <w:ilvl w:val="1"/>
          <w:numId w:val="10"/>
        </w:numPr>
        <w:ind w:left="990"/>
      </w:pPr>
      <w:r>
        <w:t xml:space="preserve">In the Home section, click the </w:t>
      </w:r>
      <w:r w:rsidRPr="00F04963">
        <w:rPr>
          <w:b/>
        </w:rPr>
        <w:t>Reqs</w:t>
      </w:r>
      <w:r>
        <w:t xml:space="preserve"> tab.</w:t>
      </w:r>
    </w:p>
    <w:p w:rsidR="00AA07A0" w:rsidRDefault="00AA07A0" w:rsidP="00AA07A0">
      <w:pPr>
        <w:pStyle w:val="Activityguidedstep"/>
        <w:numPr>
          <w:ilvl w:val="1"/>
          <w:numId w:val="10"/>
        </w:numPr>
        <w:ind w:left="990"/>
      </w:pPr>
      <w:r>
        <w:t xml:space="preserve">Click the </w:t>
      </w:r>
      <w:r w:rsidRPr="003828D2">
        <w:rPr>
          <w:b/>
        </w:rPr>
        <w:t>Reqs</w:t>
      </w:r>
      <w:r w:rsidRPr="00F04963">
        <w:t xml:space="preserve"> &gt; </w:t>
      </w:r>
      <w:r>
        <w:rPr>
          <w:b/>
        </w:rPr>
        <w:t>Gone to PO</w:t>
      </w:r>
      <w:r>
        <w:t xml:space="preserve"> tab.</w:t>
      </w:r>
    </w:p>
    <w:p w:rsidR="00AA07A0" w:rsidRDefault="00AA07A0" w:rsidP="00AA07A0">
      <w:pPr>
        <w:pStyle w:val="Activityguidedstep"/>
        <w:numPr>
          <w:ilvl w:val="1"/>
          <w:numId w:val="10"/>
        </w:numPr>
        <w:ind w:left="990"/>
      </w:pPr>
      <w:r>
        <w:t xml:space="preserve">Locate the Requisition document number that you wrote down on your </w:t>
      </w:r>
      <w:r w:rsidRPr="00C8452B">
        <w:t>Training Card</w:t>
      </w:r>
    </w:p>
    <w:p w:rsidR="00AA07A0" w:rsidRPr="00860CDF" w:rsidRDefault="00AA07A0" w:rsidP="00AA07A0">
      <w:pPr>
        <w:pStyle w:val="Activityguidedstep"/>
        <w:numPr>
          <w:ilvl w:val="1"/>
          <w:numId w:val="10"/>
        </w:numPr>
        <w:ind w:left="990"/>
      </w:pPr>
      <w:r w:rsidRPr="00860CDF">
        <w:t xml:space="preserve">Click the </w:t>
      </w:r>
      <w:r w:rsidRPr="00860CDF">
        <w:rPr>
          <w:b/>
        </w:rPr>
        <w:t>Requisition document number</w:t>
      </w:r>
      <w:r w:rsidRPr="00860CDF">
        <w:t>. The document opens to the Summary tab.</w:t>
      </w:r>
    </w:p>
    <w:p w:rsidR="00AA07A0" w:rsidRDefault="00AA07A0" w:rsidP="00AA07A0">
      <w:pPr>
        <w:pStyle w:val="Activityguidedstep"/>
        <w:numPr>
          <w:ilvl w:val="1"/>
          <w:numId w:val="10"/>
        </w:numPr>
        <w:ind w:left="990"/>
      </w:pPr>
      <w:r>
        <w:t xml:space="preserve">Observe the </w:t>
      </w:r>
      <w:r w:rsidRPr="003828D2">
        <w:rPr>
          <w:b/>
        </w:rPr>
        <w:t>link</w:t>
      </w:r>
      <w:r>
        <w:t xml:space="preserve"> to the newly created PO at the top of the Requisition is the PO number observed earlier.</w:t>
      </w:r>
    </w:p>
    <w:p w:rsidR="00AA07A0" w:rsidRDefault="00AA07A0" w:rsidP="00AA07A0">
      <w:pPr>
        <w:pStyle w:val="Activitysummarystep"/>
        <w:numPr>
          <w:ilvl w:val="0"/>
          <w:numId w:val="10"/>
        </w:numPr>
      </w:pPr>
      <w:r>
        <w:t>Review the Purchase Order</w:t>
      </w:r>
    </w:p>
    <w:p w:rsidR="00AA07A0" w:rsidRPr="005E59E0" w:rsidRDefault="00AA07A0" w:rsidP="00AA07A0">
      <w:pPr>
        <w:pStyle w:val="Activityguidedstep"/>
        <w:keepNext/>
        <w:numPr>
          <w:ilvl w:val="0"/>
          <w:numId w:val="0"/>
        </w:numPr>
        <w:ind w:left="990" w:hanging="360"/>
        <w:rPr>
          <w:b/>
          <w:u w:val="single"/>
        </w:rPr>
      </w:pPr>
      <w:r w:rsidRPr="005E59E0">
        <w:rPr>
          <w:b/>
          <w:u w:val="single"/>
        </w:rPr>
        <w:t>Review Receipt</w:t>
      </w:r>
    </w:p>
    <w:p w:rsidR="00AA07A0" w:rsidRDefault="00AA07A0" w:rsidP="00AA07A0">
      <w:pPr>
        <w:pStyle w:val="Activityguidedstep"/>
        <w:numPr>
          <w:ilvl w:val="1"/>
          <w:numId w:val="10"/>
        </w:numPr>
        <w:ind w:left="990"/>
      </w:pPr>
      <w:r w:rsidRPr="00C8452B">
        <w:t>Observe that the Purchase Order is in Complete Receipt status</w:t>
      </w:r>
    </w:p>
    <w:p w:rsidR="00AA07A0" w:rsidRDefault="00AA07A0" w:rsidP="00AA07A0">
      <w:pPr>
        <w:pStyle w:val="Activityguidedstep"/>
        <w:numPr>
          <w:ilvl w:val="1"/>
          <w:numId w:val="10"/>
        </w:numPr>
        <w:ind w:left="990"/>
      </w:pPr>
      <w:r>
        <w:t>Scroll down the page to the Receipt Information section</w:t>
      </w:r>
    </w:p>
    <w:p w:rsidR="00AA07A0" w:rsidRDefault="00AA07A0" w:rsidP="00AA07A0">
      <w:pPr>
        <w:pStyle w:val="Activityguidedstep"/>
        <w:numPr>
          <w:ilvl w:val="2"/>
          <w:numId w:val="10"/>
        </w:numPr>
      </w:pPr>
      <w:r>
        <w:t>Notice that an auto-generated receipt was created.</w:t>
      </w:r>
    </w:p>
    <w:p w:rsidR="00AA07A0" w:rsidRDefault="00AA07A0" w:rsidP="00AA07A0">
      <w:pPr>
        <w:pStyle w:val="Activityguidedstep"/>
        <w:numPr>
          <w:ilvl w:val="2"/>
          <w:numId w:val="10"/>
        </w:numPr>
      </w:pPr>
      <w:r>
        <w:t>Click the receipt number to review the receipt.  Notice that all of each item was received when the requisition was approved.</w:t>
      </w:r>
    </w:p>
    <w:p w:rsidR="00AA07A0" w:rsidRDefault="00AA07A0" w:rsidP="00AA07A0">
      <w:pPr>
        <w:pStyle w:val="Activityguidedstep"/>
        <w:numPr>
          <w:ilvl w:val="2"/>
          <w:numId w:val="10"/>
        </w:numPr>
      </w:pPr>
      <w:r>
        <w:t xml:space="preserve">Click the </w:t>
      </w:r>
      <w:r w:rsidRPr="002716AD">
        <w:rPr>
          <w:b/>
        </w:rPr>
        <w:t>Back to PO</w:t>
      </w:r>
      <w:r>
        <w:t xml:space="preserve"> link</w:t>
      </w:r>
    </w:p>
    <w:p w:rsidR="00AA07A0" w:rsidRPr="005E59E0" w:rsidRDefault="00AA07A0" w:rsidP="00AA07A0">
      <w:pPr>
        <w:pStyle w:val="Activityguidedstep"/>
        <w:numPr>
          <w:ilvl w:val="0"/>
          <w:numId w:val="0"/>
        </w:numPr>
        <w:tabs>
          <w:tab w:val="clear" w:pos="360"/>
        </w:tabs>
        <w:ind w:left="990" w:hanging="360"/>
        <w:rPr>
          <w:b/>
          <w:u w:val="single"/>
        </w:rPr>
      </w:pPr>
      <w:r w:rsidRPr="005E59E0">
        <w:rPr>
          <w:b/>
          <w:u w:val="single"/>
        </w:rPr>
        <w:t>Review Invoice</w:t>
      </w:r>
    </w:p>
    <w:p w:rsidR="00AA07A0" w:rsidRDefault="00AA07A0" w:rsidP="00AA07A0">
      <w:pPr>
        <w:pStyle w:val="Activityguidedstep"/>
        <w:numPr>
          <w:ilvl w:val="1"/>
          <w:numId w:val="10"/>
        </w:numPr>
        <w:ind w:left="990"/>
      </w:pPr>
      <w:r>
        <w:t>Notice that an In Progress Invoice has been created using the invoice number you provided when completing the Items Tab of the RPA requisition.</w:t>
      </w:r>
    </w:p>
    <w:p w:rsidR="00AA07A0" w:rsidRDefault="00AA07A0" w:rsidP="00AA07A0">
      <w:pPr>
        <w:pStyle w:val="Activityguidedstep"/>
        <w:numPr>
          <w:ilvl w:val="2"/>
          <w:numId w:val="10"/>
        </w:numPr>
      </w:pPr>
      <w:r>
        <w:t xml:space="preserve">Click the invoice number to review the invoice.  </w:t>
      </w:r>
    </w:p>
    <w:p w:rsidR="00AA07A0" w:rsidRDefault="00AA07A0" w:rsidP="00AA07A0">
      <w:pPr>
        <w:pStyle w:val="Activityguidedstep"/>
        <w:numPr>
          <w:ilvl w:val="2"/>
          <w:numId w:val="10"/>
        </w:numPr>
      </w:pPr>
      <w:r>
        <w:t>AP Staff will need to submit the Invoice so the vendor can be paid for their emergency service.</w:t>
      </w:r>
    </w:p>
    <w:p w:rsidR="00AA07A0" w:rsidRDefault="00AA07A0" w:rsidP="00AA07A0">
      <w:pPr>
        <w:pStyle w:val="Activityguidedstep"/>
        <w:numPr>
          <w:ilvl w:val="1"/>
          <w:numId w:val="10"/>
        </w:numPr>
        <w:ind w:left="990"/>
      </w:pPr>
      <w:r>
        <w:t xml:space="preserve">Click </w:t>
      </w:r>
      <w:r>
        <w:rPr>
          <w:b/>
        </w:rPr>
        <w:t>Home</w:t>
      </w:r>
      <w:r>
        <w:t xml:space="preserve"> to return to the Home Page.</w:t>
      </w:r>
    </w:p>
    <w:p w:rsidR="00AA07A0" w:rsidRDefault="00AA07A0" w:rsidP="00AA07A0">
      <w:pPr>
        <w:pStyle w:val="Scenaro-Setup-Stepsheaders"/>
      </w:pPr>
      <w:r>
        <w:t xml:space="preserve">In review, you… </w:t>
      </w:r>
    </w:p>
    <w:p w:rsidR="00AA07A0" w:rsidRDefault="00AA07A0" w:rsidP="00AA07A0">
      <w:pPr>
        <w:pStyle w:val="Activitysetuplist"/>
      </w:pPr>
      <w:r>
        <w:t>Create a RPA Requisition</w:t>
      </w:r>
    </w:p>
    <w:p w:rsidR="00AA07A0" w:rsidRDefault="00AA07A0" w:rsidP="00AA07A0">
      <w:pPr>
        <w:pStyle w:val="Activitysetuplist"/>
      </w:pPr>
      <w:r>
        <w:t>Confirm the automatic creation of the Purchase Order</w:t>
      </w:r>
    </w:p>
    <w:p w:rsidR="00AA07A0" w:rsidRDefault="00AA07A0" w:rsidP="00AA07A0">
      <w:pPr>
        <w:pStyle w:val="Activitysetuplist"/>
      </w:pPr>
      <w:r>
        <w:t>Confirm that the newly created Purchase Order is in Complete Receipt status</w:t>
      </w:r>
    </w:p>
    <w:p w:rsidR="00AA07A0" w:rsidRDefault="00AA07A0" w:rsidP="00AA07A0">
      <w:pPr>
        <w:pStyle w:val="Activitysetuplist"/>
      </w:pPr>
      <w:r>
        <w:t>Review the Receipt</w:t>
      </w:r>
    </w:p>
    <w:p w:rsidR="00AA07A0" w:rsidRDefault="00AA07A0" w:rsidP="00AA07A0">
      <w:pPr>
        <w:pStyle w:val="Activitysetuplist"/>
      </w:pPr>
      <w:r>
        <w:t>Review the Started Invoice</w:t>
      </w:r>
    </w:p>
    <w:p w:rsidR="00AA07A0" w:rsidRDefault="00AA07A0" w:rsidP="00AA07A0">
      <w:pPr>
        <w:pStyle w:val="Activityguidedstep"/>
        <w:numPr>
          <w:ilvl w:val="0"/>
          <w:numId w:val="0"/>
        </w:numPr>
        <w:tabs>
          <w:tab w:val="clear" w:pos="360"/>
        </w:tabs>
        <w:ind w:left="990"/>
      </w:pPr>
    </w:p>
    <w:p w:rsidR="00AA07A0" w:rsidRDefault="00AA07A0"/>
    <w:p w:rsidR="00AB24C7" w:rsidRPr="000C317E" w:rsidRDefault="00AB24C7" w:rsidP="000C317E">
      <w:pPr>
        <w:jc w:val="center"/>
        <w:rPr>
          <w:rFonts w:ascii="Verdana" w:hAnsi="Verdana"/>
          <w:b/>
          <w:i/>
        </w:rPr>
      </w:pPr>
    </w:p>
    <w:sectPr w:rsidR="00AB24C7" w:rsidRPr="000C317E" w:rsidSect="00AA07A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8B" w:rsidRDefault="004E688B" w:rsidP="00AA07A0">
      <w:pPr>
        <w:spacing w:after="0" w:line="240" w:lineRule="auto"/>
      </w:pPr>
      <w:r>
        <w:separator/>
      </w:r>
    </w:p>
  </w:endnote>
  <w:endnote w:type="continuationSeparator" w:id="0">
    <w:p w:rsidR="004E688B" w:rsidRDefault="004E688B" w:rsidP="00AA0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A0" w:rsidRDefault="00AA07A0">
    <w:pPr>
      <w:pBdr>
        <w:left w:val="single" w:sz="12" w:space="11" w:color="4F81BD" w:themeColor="accent1"/>
      </w:pBdr>
      <w:tabs>
        <w:tab w:val="left" w:pos="622"/>
      </w:tabs>
      <w:spacing w:after="0"/>
      <w:rPr>
        <w:rFonts w:asciiTheme="majorHAnsi" w:eastAsiaTheme="majorEastAsia" w:hAnsiTheme="majorHAnsi" w:cstheme="majorBidi"/>
        <w:color w:val="365F91" w:themeColor="accent1" w:themeShade="BF"/>
        <w:sz w:val="26"/>
        <w:szCs w:val="26"/>
      </w:rPr>
    </w:pPr>
    <w:r>
      <w:rPr>
        <w:rFonts w:asciiTheme="majorHAnsi" w:eastAsiaTheme="majorEastAsia" w:hAnsiTheme="majorHAnsi" w:cstheme="majorBidi"/>
        <w:color w:val="365F91" w:themeColor="accent1" w:themeShade="BF"/>
        <w:sz w:val="26"/>
        <w:szCs w:val="26"/>
      </w:rPr>
      <w:fldChar w:fldCharType="begin"/>
    </w:r>
    <w:r>
      <w:rPr>
        <w:rFonts w:asciiTheme="majorHAnsi" w:eastAsiaTheme="majorEastAsia" w:hAnsiTheme="majorHAnsi" w:cstheme="majorBidi"/>
        <w:color w:val="365F91" w:themeColor="accent1" w:themeShade="BF"/>
        <w:sz w:val="26"/>
        <w:szCs w:val="26"/>
      </w:rPr>
      <w:instrText xml:space="preserve"> PAGE   \* MERGEFORMAT </w:instrText>
    </w:r>
    <w:r>
      <w:rPr>
        <w:rFonts w:asciiTheme="majorHAnsi" w:eastAsiaTheme="majorEastAsia" w:hAnsiTheme="majorHAnsi" w:cstheme="majorBidi"/>
        <w:color w:val="365F91" w:themeColor="accent1" w:themeShade="BF"/>
        <w:sz w:val="26"/>
        <w:szCs w:val="26"/>
      </w:rPr>
      <w:fldChar w:fldCharType="separate"/>
    </w:r>
    <w:r w:rsidR="00D20850">
      <w:rPr>
        <w:rFonts w:asciiTheme="majorHAnsi" w:eastAsiaTheme="majorEastAsia" w:hAnsiTheme="majorHAnsi" w:cstheme="majorBidi"/>
        <w:noProof/>
        <w:color w:val="365F91" w:themeColor="accent1" w:themeShade="BF"/>
        <w:sz w:val="26"/>
        <w:szCs w:val="26"/>
      </w:rPr>
      <w:t>1</w:t>
    </w:r>
    <w:r>
      <w:rPr>
        <w:rFonts w:asciiTheme="majorHAnsi" w:eastAsiaTheme="majorEastAsia" w:hAnsiTheme="majorHAnsi" w:cstheme="majorBidi"/>
        <w:noProof/>
        <w:color w:val="365F91" w:themeColor="accent1" w:themeShade="BF"/>
        <w:sz w:val="26"/>
        <w:szCs w:val="26"/>
      </w:rPr>
      <w:fldChar w:fldCharType="end"/>
    </w:r>
  </w:p>
  <w:p w:rsidR="00AA07A0" w:rsidRDefault="00AA0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8B" w:rsidRDefault="004E688B" w:rsidP="00AA07A0">
      <w:pPr>
        <w:spacing w:after="0" w:line="240" w:lineRule="auto"/>
      </w:pPr>
      <w:r>
        <w:separator/>
      </w:r>
    </w:p>
  </w:footnote>
  <w:footnote w:type="continuationSeparator" w:id="0">
    <w:p w:rsidR="004E688B" w:rsidRDefault="004E688B" w:rsidP="00AA0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725779"/>
    <w:multiLevelType w:val="multilevel"/>
    <w:tmpl w:val="F408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3"/>
  </w:num>
  <w:num w:numId="6">
    <w:abstractNumId w:val="2"/>
    <w:lvlOverride w:ilvl="0">
      <w:lvl w:ilvl="0">
        <w:start w:val="1"/>
        <w:numFmt w:val="upperLetter"/>
        <w:pStyle w:val="Activitysummarystep"/>
        <w:lvlText w:val="%1."/>
        <w:lvlJc w:val="left"/>
        <w:pPr>
          <w:tabs>
            <w:tab w:val="num" w:pos="450"/>
          </w:tabs>
          <w:ind w:left="450" w:hanging="360"/>
        </w:pPr>
        <w:rPr>
          <w:rFonts w:hint="default"/>
          <w:b w:val="0"/>
        </w:rPr>
      </w:lvl>
    </w:lvlOverride>
    <w:lvlOverride w:ilvl="1">
      <w:lvl w:ilvl="1">
        <w:start w:val="1"/>
        <w:numFmt w:val="decimal"/>
        <w:pStyle w:val="Activityguidedstep"/>
        <w:lvlText w:val="%2."/>
        <w:lvlJc w:val="left"/>
        <w:pPr>
          <w:tabs>
            <w:tab w:val="num" w:pos="1890"/>
          </w:tabs>
          <w:ind w:left="1890" w:hanging="360"/>
        </w:pPr>
        <w:rPr>
          <w:rFonts w:hint="default"/>
          <w:i w:val="0"/>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6"/>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3870"/>
          </w:tabs>
          <w:ind w:left="3870" w:hanging="360"/>
        </w:pPr>
        <w:rPr>
          <w:rFonts w:hint="default"/>
        </w:rPr>
      </w:lvl>
    </w:lvlOverride>
    <w:lvlOverride w:ilvl="2">
      <w:lvl w:ilvl="2">
        <w:start w:val="1"/>
        <w:numFmt w:val="lowerRoman"/>
        <w:lvlText w:val="%3)"/>
        <w:lvlJc w:val="left"/>
        <w:pPr>
          <w:ind w:left="117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A2F9B"/>
    <w:rsid w:val="001B137A"/>
    <w:rsid w:val="001B35A8"/>
    <w:rsid w:val="001C26A1"/>
    <w:rsid w:val="001C30BD"/>
    <w:rsid w:val="001C4061"/>
    <w:rsid w:val="001C7B99"/>
    <w:rsid w:val="001D1615"/>
    <w:rsid w:val="001D5EDC"/>
    <w:rsid w:val="001E0FA3"/>
    <w:rsid w:val="001E10C0"/>
    <w:rsid w:val="001E3C75"/>
    <w:rsid w:val="00201199"/>
    <w:rsid w:val="00201CB8"/>
    <w:rsid w:val="002110D1"/>
    <w:rsid w:val="002176EA"/>
    <w:rsid w:val="00220D62"/>
    <w:rsid w:val="0022350F"/>
    <w:rsid w:val="00226468"/>
    <w:rsid w:val="00240E43"/>
    <w:rsid w:val="0024291B"/>
    <w:rsid w:val="0024443C"/>
    <w:rsid w:val="002545CD"/>
    <w:rsid w:val="0025523A"/>
    <w:rsid w:val="002577F0"/>
    <w:rsid w:val="00261A1C"/>
    <w:rsid w:val="00272D02"/>
    <w:rsid w:val="00276BB5"/>
    <w:rsid w:val="00281580"/>
    <w:rsid w:val="002956D3"/>
    <w:rsid w:val="00295F55"/>
    <w:rsid w:val="002962ED"/>
    <w:rsid w:val="0029631A"/>
    <w:rsid w:val="0029763D"/>
    <w:rsid w:val="002A69D3"/>
    <w:rsid w:val="002B066E"/>
    <w:rsid w:val="002B56CC"/>
    <w:rsid w:val="002C1A1B"/>
    <w:rsid w:val="002C5D1C"/>
    <w:rsid w:val="002D24A9"/>
    <w:rsid w:val="002D33F3"/>
    <w:rsid w:val="002D5963"/>
    <w:rsid w:val="002D6B17"/>
    <w:rsid w:val="002E367A"/>
    <w:rsid w:val="002E4DC0"/>
    <w:rsid w:val="002F38DE"/>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828DC"/>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D5A09"/>
    <w:rsid w:val="004D6E27"/>
    <w:rsid w:val="004D7EDC"/>
    <w:rsid w:val="004E50D0"/>
    <w:rsid w:val="004E688B"/>
    <w:rsid w:val="004E712C"/>
    <w:rsid w:val="004F2D05"/>
    <w:rsid w:val="004F4A38"/>
    <w:rsid w:val="004F5B8E"/>
    <w:rsid w:val="005058EF"/>
    <w:rsid w:val="00506BDB"/>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5F6935"/>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3257"/>
    <w:rsid w:val="00767DFA"/>
    <w:rsid w:val="00773E84"/>
    <w:rsid w:val="00774062"/>
    <w:rsid w:val="00781FB8"/>
    <w:rsid w:val="00783453"/>
    <w:rsid w:val="007911AA"/>
    <w:rsid w:val="007914B6"/>
    <w:rsid w:val="00792EDB"/>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30E89"/>
    <w:rsid w:val="008434B8"/>
    <w:rsid w:val="00844085"/>
    <w:rsid w:val="00846F7F"/>
    <w:rsid w:val="00851B6A"/>
    <w:rsid w:val="0085406F"/>
    <w:rsid w:val="0085497C"/>
    <w:rsid w:val="00855CCA"/>
    <w:rsid w:val="00864CE4"/>
    <w:rsid w:val="00870956"/>
    <w:rsid w:val="00874569"/>
    <w:rsid w:val="00876075"/>
    <w:rsid w:val="0088166C"/>
    <w:rsid w:val="0088195C"/>
    <w:rsid w:val="00893B1A"/>
    <w:rsid w:val="0089748D"/>
    <w:rsid w:val="008A6A0B"/>
    <w:rsid w:val="008B02FD"/>
    <w:rsid w:val="008B07B4"/>
    <w:rsid w:val="008B3948"/>
    <w:rsid w:val="008C02F0"/>
    <w:rsid w:val="008E4F64"/>
    <w:rsid w:val="008F18CA"/>
    <w:rsid w:val="008F3F46"/>
    <w:rsid w:val="008F65AD"/>
    <w:rsid w:val="0090038A"/>
    <w:rsid w:val="0090282F"/>
    <w:rsid w:val="00904F8F"/>
    <w:rsid w:val="00905BD8"/>
    <w:rsid w:val="009077E8"/>
    <w:rsid w:val="009210AA"/>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7A0"/>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26070"/>
    <w:rsid w:val="00B31FBB"/>
    <w:rsid w:val="00B334DC"/>
    <w:rsid w:val="00B4004E"/>
    <w:rsid w:val="00B40B4C"/>
    <w:rsid w:val="00B46598"/>
    <w:rsid w:val="00B543EA"/>
    <w:rsid w:val="00B550FB"/>
    <w:rsid w:val="00B64E5E"/>
    <w:rsid w:val="00B6676E"/>
    <w:rsid w:val="00B869FE"/>
    <w:rsid w:val="00B954BA"/>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22417"/>
    <w:rsid w:val="00C23751"/>
    <w:rsid w:val="00C27FCB"/>
    <w:rsid w:val="00C3186B"/>
    <w:rsid w:val="00C344D1"/>
    <w:rsid w:val="00C4013F"/>
    <w:rsid w:val="00C404B1"/>
    <w:rsid w:val="00C51A50"/>
    <w:rsid w:val="00C5698B"/>
    <w:rsid w:val="00C571A0"/>
    <w:rsid w:val="00C611AF"/>
    <w:rsid w:val="00C620A3"/>
    <w:rsid w:val="00C66767"/>
    <w:rsid w:val="00C7030E"/>
    <w:rsid w:val="00C72A91"/>
    <w:rsid w:val="00C73AB8"/>
    <w:rsid w:val="00C74541"/>
    <w:rsid w:val="00C814EF"/>
    <w:rsid w:val="00C84870"/>
    <w:rsid w:val="00C94C6D"/>
    <w:rsid w:val="00CA5886"/>
    <w:rsid w:val="00CA76D3"/>
    <w:rsid w:val="00CB4EFA"/>
    <w:rsid w:val="00CB5B50"/>
    <w:rsid w:val="00CC0A92"/>
    <w:rsid w:val="00CC511A"/>
    <w:rsid w:val="00CD1D0F"/>
    <w:rsid w:val="00CE45B9"/>
    <w:rsid w:val="00CE73E3"/>
    <w:rsid w:val="00CE7A60"/>
    <w:rsid w:val="00CF0F1B"/>
    <w:rsid w:val="00CF1838"/>
    <w:rsid w:val="00CF2242"/>
    <w:rsid w:val="00CF239F"/>
    <w:rsid w:val="00CF35C0"/>
    <w:rsid w:val="00D04326"/>
    <w:rsid w:val="00D20850"/>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7592"/>
    <w:rsid w:val="00DC0E6C"/>
    <w:rsid w:val="00DC4513"/>
    <w:rsid w:val="00DC7437"/>
    <w:rsid w:val="00DD048B"/>
    <w:rsid w:val="00DE0FEC"/>
    <w:rsid w:val="00DE4207"/>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3225D"/>
    <w:rsid w:val="00E32781"/>
    <w:rsid w:val="00E37730"/>
    <w:rsid w:val="00E417AA"/>
    <w:rsid w:val="00E61A31"/>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A07A0"/>
    <w:pPr>
      <w:keepNext/>
      <w:keepLines/>
      <w:tabs>
        <w:tab w:val="left" w:pos="180"/>
        <w:tab w:val="left" w:pos="360"/>
      </w:tab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A07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character" w:customStyle="1" w:styleId="Heading2Char">
    <w:name w:val="Heading 2 Char"/>
    <w:basedOn w:val="DefaultParagraphFont"/>
    <w:link w:val="Heading2"/>
    <w:uiPriority w:val="9"/>
    <w:semiHidden/>
    <w:rsid w:val="00AA07A0"/>
    <w:rPr>
      <w:rFonts w:asciiTheme="majorHAnsi" w:eastAsiaTheme="majorEastAsia" w:hAnsiTheme="majorHAnsi" w:cstheme="majorBidi"/>
      <w:color w:val="365F91" w:themeColor="accent1" w:themeShade="BF"/>
      <w:sz w:val="26"/>
      <w:szCs w:val="26"/>
    </w:rPr>
  </w:style>
  <w:style w:type="paragraph" w:customStyle="1" w:styleId="Activityfieldvalue">
    <w:name w:val="Activity field value"/>
    <w:basedOn w:val="Normal"/>
    <w:link w:val="ActivityfieldvalueChar"/>
    <w:qFormat/>
    <w:rsid w:val="00AA07A0"/>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AA07A0"/>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AA07A0"/>
    <w:rPr>
      <w:b/>
      <w:i/>
    </w:rPr>
  </w:style>
  <w:style w:type="paragraph" w:customStyle="1" w:styleId="Activityguidedstep">
    <w:name w:val="Activity guided step"/>
    <w:basedOn w:val="Normal"/>
    <w:qFormat/>
    <w:rsid w:val="00AA07A0"/>
    <w:pPr>
      <w:numPr>
        <w:ilvl w:val="1"/>
        <w:numId w:val="6"/>
      </w:numPr>
      <w:tabs>
        <w:tab w:val="left" w:pos="180"/>
        <w:tab w:val="left" w:pos="360"/>
      </w:tabs>
      <w:spacing w:after="0"/>
      <w:ind w:left="990"/>
    </w:pPr>
  </w:style>
  <w:style w:type="paragraph" w:customStyle="1" w:styleId="Activitysetuplist">
    <w:name w:val="Activity setup list"/>
    <w:basedOn w:val="Normal"/>
    <w:qFormat/>
    <w:rsid w:val="00AA07A0"/>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AA07A0"/>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AA07A0"/>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AA07A0"/>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AA07A0"/>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AA07A0"/>
    <w:rPr>
      <w:rFonts w:eastAsiaTheme="majorEastAsia" w:cstheme="majorBidi"/>
      <w:b/>
      <w:bCs/>
      <w:i/>
      <w:iCs/>
      <w:color w:val="0070C0"/>
      <w:sz w:val="28"/>
    </w:rPr>
  </w:style>
  <w:style w:type="character" w:customStyle="1" w:styleId="SCENARIOChar">
    <w:name w:val="SCENARIO Char"/>
    <w:basedOn w:val="Scenaro-Setup-StepsheadersChar"/>
    <w:link w:val="SCENARIO"/>
    <w:rsid w:val="00AA07A0"/>
    <w:rPr>
      <w:rFonts w:eastAsiaTheme="majorEastAsia" w:cstheme="majorBidi"/>
      <w:b/>
      <w:bCs/>
      <w:i/>
      <w:iCs/>
      <w:color w:val="0070C0"/>
      <w:sz w:val="28"/>
    </w:rPr>
  </w:style>
  <w:style w:type="paragraph" w:customStyle="1" w:styleId="HelpfulTip">
    <w:name w:val="Helpful Tip"/>
    <w:basedOn w:val="Normal"/>
    <w:link w:val="HelpfulTipChar"/>
    <w:qFormat/>
    <w:rsid w:val="00AA07A0"/>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AA07A0"/>
    <w:rPr>
      <w:i/>
      <w:shd w:val="clear" w:color="auto" w:fill="B8CCE4" w:themeFill="accent1" w:themeFillTint="66"/>
    </w:rPr>
  </w:style>
  <w:style w:type="character" w:customStyle="1" w:styleId="Heading3Char">
    <w:name w:val="Heading 3 Char"/>
    <w:basedOn w:val="DefaultParagraphFont"/>
    <w:link w:val="Heading3"/>
    <w:uiPriority w:val="9"/>
    <w:semiHidden/>
    <w:rsid w:val="00AA07A0"/>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A0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A0"/>
  </w:style>
  <w:style w:type="paragraph" w:styleId="Footer">
    <w:name w:val="footer"/>
    <w:basedOn w:val="Normal"/>
    <w:link w:val="FooterChar"/>
    <w:uiPriority w:val="99"/>
    <w:unhideWhenUsed/>
    <w:rsid w:val="00AA0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031">
      <w:bodyDiv w:val="1"/>
      <w:marLeft w:val="0"/>
      <w:marRight w:val="0"/>
      <w:marTop w:val="0"/>
      <w:marBottom w:val="0"/>
      <w:divBdr>
        <w:top w:val="none" w:sz="0" w:space="0" w:color="auto"/>
        <w:left w:val="none" w:sz="0" w:space="0" w:color="auto"/>
        <w:bottom w:val="none" w:sz="0" w:space="0" w:color="auto"/>
        <w:right w:val="none" w:sz="0" w:space="0" w:color="auto"/>
      </w:divBdr>
    </w:div>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728145525">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CBCC9B-3732-4379-B31B-1813F1303754}">
  <ds:schemaRefs>
    <ds:schemaRef ds:uri="office.server.policy"/>
  </ds:schemaRefs>
</ds:datastoreItem>
</file>

<file path=customXml/itemProps3.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4.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5.xml><?xml version="1.0" encoding="utf-8"?>
<ds:datastoreItem xmlns:ds="http://schemas.openxmlformats.org/officeDocument/2006/customXml" ds:itemID="{A546284F-EF02-4D57-B696-1A9A9CFA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3</cp:revision>
  <cp:lastPrinted>2015-01-16T22:04:00Z</cp:lastPrinted>
  <dcterms:created xsi:type="dcterms:W3CDTF">2015-06-07T23:33:00Z</dcterms:created>
  <dcterms:modified xsi:type="dcterms:W3CDTF">2015-06-07T23:43:00Z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