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464" w:rsidRDefault="00202464" w:rsidP="00202464">
      <w:pPr>
        <w:spacing w:after="160" w:line="259" w:lineRule="auto"/>
      </w:pPr>
    </w:p>
    <w:p w:rsidR="00202464" w:rsidRDefault="00202464" w:rsidP="00202464">
      <w:pPr>
        <w:spacing w:after="160" w:line="259" w:lineRule="auto"/>
      </w:pPr>
    </w:p>
    <w:p w:rsidR="00202464" w:rsidRDefault="00202464" w:rsidP="00202464">
      <w:pPr>
        <w:spacing w:after="160" w:line="259" w:lineRule="auto"/>
      </w:pPr>
    </w:p>
    <w:p w:rsidR="00202464" w:rsidRDefault="00202464" w:rsidP="00202464">
      <w:pPr>
        <w:spacing w:after="160" w:line="259" w:lineRule="auto"/>
        <w:jc w:val="center"/>
      </w:pPr>
    </w:p>
    <w:p w:rsidR="00202464" w:rsidRDefault="00202464" w:rsidP="00202464">
      <w:pPr>
        <w:spacing w:after="160" w:line="259"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02464" w:rsidTr="00202464">
        <w:tc>
          <w:tcPr>
            <w:tcW w:w="9576" w:type="dxa"/>
          </w:tcPr>
          <w:p w:rsidR="00202464" w:rsidRDefault="00202464" w:rsidP="00202464">
            <w:pPr>
              <w:spacing w:after="160" w:line="259" w:lineRule="auto"/>
            </w:pPr>
          </w:p>
        </w:tc>
      </w:tr>
      <w:tr w:rsidR="00202464" w:rsidTr="00202464">
        <w:tc>
          <w:tcPr>
            <w:tcW w:w="9576" w:type="dxa"/>
          </w:tcPr>
          <w:p w:rsidR="00202464" w:rsidRDefault="00202464" w:rsidP="00202464">
            <w:pPr>
              <w:spacing w:after="160" w:line="259" w:lineRule="auto"/>
            </w:pPr>
          </w:p>
        </w:tc>
      </w:tr>
      <w:tr w:rsidR="00202464" w:rsidTr="00202464">
        <w:tc>
          <w:tcPr>
            <w:tcW w:w="9576" w:type="dxa"/>
          </w:tcPr>
          <w:p w:rsidR="00202464" w:rsidRDefault="00202464" w:rsidP="00202464">
            <w:pPr>
              <w:spacing w:after="160" w:line="259" w:lineRule="auto"/>
              <w:jc w:val="center"/>
            </w:pPr>
            <w:r>
              <w:rPr>
                <w:noProof/>
              </w:rPr>
              <w:drawing>
                <wp:inline distT="0" distB="0" distL="0" distR="0" wp14:anchorId="0339A0C5" wp14:editId="54D96913">
                  <wp:extent cx="3095374" cy="1350709"/>
                  <wp:effectExtent l="57150" t="57150" r="105410" b="1162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ocureAZ.jpg"/>
                          <pic:cNvPicPr/>
                        </pic:nvPicPr>
                        <pic:blipFill>
                          <a:blip r:embed="rId9">
                            <a:extLst>
                              <a:ext uri="{28A0092B-C50C-407E-A947-70E740481C1C}">
                                <a14:useLocalDpi xmlns:a14="http://schemas.microsoft.com/office/drawing/2010/main" val="0"/>
                              </a:ext>
                            </a:extLst>
                          </a:blip>
                          <a:stretch>
                            <a:fillRect/>
                          </a:stretch>
                        </pic:blipFill>
                        <pic:spPr>
                          <a:xfrm>
                            <a:off x="0" y="0"/>
                            <a:ext cx="3142521" cy="1371282"/>
                          </a:xfrm>
                          <a:prstGeom prst="rect">
                            <a:avLst/>
                          </a:prstGeom>
                          <a:ln>
                            <a:solidFill>
                              <a:schemeClr val="bg1">
                                <a:lumMod val="50000"/>
                              </a:schemeClr>
                            </a:solidFill>
                          </a:ln>
                          <a:effectLst>
                            <a:outerShdw blurRad="50800" dist="38100" dir="2700000" algn="tl" rotWithShape="0">
                              <a:prstClr val="black">
                                <a:alpha val="40000"/>
                              </a:prstClr>
                            </a:outerShdw>
                          </a:effectLst>
                        </pic:spPr>
                      </pic:pic>
                    </a:graphicData>
                  </a:graphic>
                </wp:inline>
              </w:drawing>
            </w:r>
          </w:p>
        </w:tc>
      </w:tr>
      <w:tr w:rsidR="00202464" w:rsidTr="00202464">
        <w:tc>
          <w:tcPr>
            <w:tcW w:w="9576" w:type="dxa"/>
          </w:tcPr>
          <w:p w:rsidR="00202464" w:rsidRDefault="00202464" w:rsidP="00202464">
            <w:pPr>
              <w:spacing w:after="160" w:line="259" w:lineRule="auto"/>
              <w:jc w:val="center"/>
            </w:pPr>
          </w:p>
        </w:tc>
      </w:tr>
      <w:tr w:rsidR="00202464" w:rsidTr="00202464">
        <w:tc>
          <w:tcPr>
            <w:tcW w:w="9576" w:type="dxa"/>
          </w:tcPr>
          <w:p w:rsidR="00202464" w:rsidRDefault="00202464" w:rsidP="00202464">
            <w:pPr>
              <w:spacing w:after="160" w:line="259" w:lineRule="auto"/>
              <w:jc w:val="center"/>
              <w:rPr>
                <w:rFonts w:ascii="Segoe UI Light" w:hAnsi="Segoe UI Light" w:cs="Segoe UI Light"/>
                <w:sz w:val="96"/>
                <w:szCs w:val="96"/>
              </w:rPr>
            </w:pPr>
            <w:r>
              <w:rPr>
                <w:rFonts w:ascii="Segoe UI Light" w:hAnsi="Segoe UI Light" w:cs="Segoe UI Light"/>
                <w:sz w:val="96"/>
                <w:szCs w:val="96"/>
              </w:rPr>
              <w:t>7 Off Contract</w:t>
            </w:r>
          </w:p>
          <w:p w:rsidR="00202464" w:rsidRPr="00F63EB1" w:rsidRDefault="00202464" w:rsidP="00202464">
            <w:pPr>
              <w:spacing w:after="160" w:line="259" w:lineRule="auto"/>
              <w:jc w:val="center"/>
              <w:rPr>
                <w:rFonts w:ascii="Segoe UI Light" w:hAnsi="Segoe UI Light" w:cs="Segoe UI Light"/>
                <w:sz w:val="96"/>
                <w:szCs w:val="96"/>
              </w:rPr>
            </w:pPr>
            <w:r>
              <w:rPr>
                <w:rFonts w:ascii="Segoe UI Light" w:hAnsi="Segoe UI Light" w:cs="Segoe UI Light"/>
                <w:sz w:val="96"/>
                <w:szCs w:val="96"/>
              </w:rPr>
              <w:t>RPA</w:t>
            </w:r>
          </w:p>
        </w:tc>
      </w:tr>
    </w:tbl>
    <w:p w:rsidR="00202464" w:rsidRDefault="00202464" w:rsidP="00202464">
      <w:pPr>
        <w:spacing w:after="160" w:line="259" w:lineRule="auto"/>
        <w:jc w:val="center"/>
      </w:pPr>
    </w:p>
    <w:p w:rsidR="00202464" w:rsidRDefault="00202464" w:rsidP="00202464">
      <w:pPr>
        <w:spacing w:after="160" w:line="259" w:lineRule="auto"/>
        <w:jc w:val="center"/>
      </w:pPr>
    </w:p>
    <w:p w:rsidR="00202464" w:rsidRDefault="00202464" w:rsidP="00202464">
      <w:pPr>
        <w:spacing w:after="160" w:line="259" w:lineRule="auto"/>
      </w:pPr>
      <w:r>
        <w:br w:type="page"/>
      </w:r>
    </w:p>
    <w:sdt>
      <w:sdtPr>
        <w:rPr>
          <w:rFonts w:asciiTheme="minorHAnsi" w:eastAsiaTheme="minorHAnsi" w:hAnsiTheme="minorHAnsi" w:cstheme="minorBidi"/>
          <w:b w:val="0"/>
          <w:bCs w:val="0"/>
          <w:color w:val="auto"/>
          <w:sz w:val="22"/>
          <w:szCs w:val="22"/>
          <w:lang w:eastAsia="en-US"/>
        </w:rPr>
        <w:id w:val="1705907671"/>
        <w:docPartObj>
          <w:docPartGallery w:val="Table of Contents"/>
          <w:docPartUnique/>
        </w:docPartObj>
      </w:sdtPr>
      <w:sdtEndPr>
        <w:rPr>
          <w:noProof/>
        </w:rPr>
      </w:sdtEndPr>
      <w:sdtContent>
        <w:p w:rsidR="009B58B9" w:rsidRDefault="009B58B9" w:rsidP="00202464">
          <w:pPr>
            <w:pStyle w:val="TOCHeading"/>
            <w:spacing w:after="80"/>
            <w:rPr>
              <w:rFonts w:asciiTheme="minorHAnsi" w:eastAsiaTheme="minorHAnsi" w:hAnsiTheme="minorHAnsi" w:cstheme="minorBidi"/>
              <w:b w:val="0"/>
              <w:bCs w:val="0"/>
              <w:color w:val="auto"/>
              <w:sz w:val="22"/>
              <w:szCs w:val="22"/>
              <w:lang w:eastAsia="en-US"/>
            </w:rPr>
          </w:pPr>
        </w:p>
        <w:p w:rsidR="009B58B9" w:rsidRDefault="009B58B9">
          <w:pPr>
            <w:tabs>
              <w:tab w:val="clear" w:pos="180"/>
              <w:tab w:val="clear" w:pos="360"/>
            </w:tabs>
            <w:spacing w:after="160" w:line="259" w:lineRule="auto"/>
          </w:pPr>
          <w:r>
            <w:rPr>
              <w:b/>
              <w:bCs/>
            </w:rPr>
            <w:t>This page was intentionally left blank.</w:t>
          </w:r>
          <w:bookmarkStart w:id="0" w:name="_GoBack"/>
          <w:bookmarkEnd w:id="0"/>
          <w:r>
            <w:rPr>
              <w:b/>
              <w:bCs/>
            </w:rPr>
            <w:br w:type="page"/>
          </w:r>
        </w:p>
        <w:p w:rsidR="00202464" w:rsidRDefault="00202464" w:rsidP="00202464">
          <w:pPr>
            <w:pStyle w:val="TOCHeading"/>
            <w:spacing w:after="80"/>
          </w:pPr>
          <w:r w:rsidRPr="00202464">
            <w:rPr>
              <w:b w:val="0"/>
              <w:sz w:val="32"/>
              <w:szCs w:val="32"/>
            </w:rPr>
            <w:lastRenderedPageBreak/>
            <w:t>Contents</w:t>
          </w:r>
        </w:p>
        <w:p w:rsidR="00280F62" w:rsidRDefault="00202464">
          <w:pPr>
            <w:pStyle w:val="TOC1"/>
            <w:rPr>
              <w:rFonts w:eastAsiaTheme="minorEastAsia"/>
            </w:rPr>
          </w:pPr>
          <w:r>
            <w:fldChar w:fldCharType="begin"/>
          </w:r>
          <w:r>
            <w:instrText xml:space="preserve"> TOC \o "1-5" \h \z \u </w:instrText>
          </w:r>
          <w:r>
            <w:fldChar w:fldCharType="separate"/>
          </w:r>
          <w:hyperlink w:anchor="_Toc415848446" w:history="1">
            <w:r w:rsidR="00280F62" w:rsidRPr="00FC0328">
              <w:rPr>
                <w:rStyle w:val="Hyperlink"/>
              </w:rPr>
              <w:t>7.</w:t>
            </w:r>
            <w:r w:rsidR="00280F62">
              <w:rPr>
                <w:rFonts w:eastAsiaTheme="minorEastAsia"/>
              </w:rPr>
              <w:tab/>
            </w:r>
            <w:r w:rsidR="00280F62" w:rsidRPr="00FC0328">
              <w:rPr>
                <w:rStyle w:val="Hyperlink"/>
              </w:rPr>
              <w:t>Off Contract Ordering – RPA Requisition</w:t>
            </w:r>
            <w:r w:rsidR="00280F62">
              <w:rPr>
                <w:webHidden/>
              </w:rPr>
              <w:tab/>
            </w:r>
            <w:r w:rsidR="00280F62">
              <w:rPr>
                <w:webHidden/>
              </w:rPr>
              <w:fldChar w:fldCharType="begin"/>
            </w:r>
            <w:r w:rsidR="00280F62">
              <w:rPr>
                <w:webHidden/>
              </w:rPr>
              <w:instrText xml:space="preserve"> PAGEREF _Toc415848446 \h </w:instrText>
            </w:r>
            <w:r w:rsidR="00280F62">
              <w:rPr>
                <w:webHidden/>
              </w:rPr>
            </w:r>
            <w:r w:rsidR="00280F62">
              <w:rPr>
                <w:webHidden/>
              </w:rPr>
              <w:fldChar w:fldCharType="separate"/>
            </w:r>
            <w:r w:rsidR="00280F62">
              <w:rPr>
                <w:webHidden/>
              </w:rPr>
              <w:t>1</w:t>
            </w:r>
            <w:r w:rsidR="00280F62">
              <w:rPr>
                <w:webHidden/>
              </w:rPr>
              <w:fldChar w:fldCharType="end"/>
            </w:r>
          </w:hyperlink>
        </w:p>
        <w:p w:rsidR="00280F62" w:rsidRDefault="009B58B9">
          <w:pPr>
            <w:pStyle w:val="TOC2"/>
            <w:rPr>
              <w:rFonts w:eastAsiaTheme="minorEastAsia"/>
              <w:noProof/>
            </w:rPr>
          </w:pPr>
          <w:hyperlink w:anchor="_Toc415848447" w:history="1">
            <w:r w:rsidR="00280F62" w:rsidRPr="00FC0328">
              <w:rPr>
                <w:rStyle w:val="Hyperlink"/>
                <w:noProof/>
              </w:rPr>
              <w:t>Learning Objectives</w:t>
            </w:r>
            <w:r w:rsidR="00280F62">
              <w:rPr>
                <w:noProof/>
                <w:webHidden/>
              </w:rPr>
              <w:tab/>
            </w:r>
            <w:r w:rsidR="00280F62">
              <w:rPr>
                <w:noProof/>
                <w:webHidden/>
              </w:rPr>
              <w:fldChar w:fldCharType="begin"/>
            </w:r>
            <w:r w:rsidR="00280F62">
              <w:rPr>
                <w:noProof/>
                <w:webHidden/>
              </w:rPr>
              <w:instrText xml:space="preserve"> PAGEREF _Toc415848447 \h </w:instrText>
            </w:r>
            <w:r w:rsidR="00280F62">
              <w:rPr>
                <w:noProof/>
                <w:webHidden/>
              </w:rPr>
            </w:r>
            <w:r w:rsidR="00280F62">
              <w:rPr>
                <w:noProof/>
                <w:webHidden/>
              </w:rPr>
              <w:fldChar w:fldCharType="separate"/>
            </w:r>
            <w:r w:rsidR="00280F62">
              <w:rPr>
                <w:noProof/>
                <w:webHidden/>
              </w:rPr>
              <w:t>1</w:t>
            </w:r>
            <w:r w:rsidR="00280F62">
              <w:rPr>
                <w:noProof/>
                <w:webHidden/>
              </w:rPr>
              <w:fldChar w:fldCharType="end"/>
            </w:r>
          </w:hyperlink>
        </w:p>
        <w:p w:rsidR="00280F62" w:rsidRDefault="009B58B9">
          <w:pPr>
            <w:pStyle w:val="TOC2"/>
            <w:rPr>
              <w:rFonts w:eastAsiaTheme="minorEastAsia"/>
              <w:noProof/>
            </w:rPr>
          </w:pPr>
          <w:hyperlink w:anchor="_Toc415848448" w:history="1">
            <w:r w:rsidR="00280F62" w:rsidRPr="00FC0328">
              <w:rPr>
                <w:rStyle w:val="Hyperlink"/>
                <w:noProof/>
              </w:rPr>
              <w:t>Lesson Overview</w:t>
            </w:r>
            <w:r w:rsidR="00280F62">
              <w:rPr>
                <w:noProof/>
                <w:webHidden/>
              </w:rPr>
              <w:tab/>
            </w:r>
            <w:r w:rsidR="00280F62">
              <w:rPr>
                <w:noProof/>
                <w:webHidden/>
              </w:rPr>
              <w:fldChar w:fldCharType="begin"/>
            </w:r>
            <w:r w:rsidR="00280F62">
              <w:rPr>
                <w:noProof/>
                <w:webHidden/>
              </w:rPr>
              <w:instrText xml:space="preserve"> PAGEREF _Toc415848448 \h </w:instrText>
            </w:r>
            <w:r w:rsidR="00280F62">
              <w:rPr>
                <w:noProof/>
                <w:webHidden/>
              </w:rPr>
            </w:r>
            <w:r w:rsidR="00280F62">
              <w:rPr>
                <w:noProof/>
                <w:webHidden/>
              </w:rPr>
              <w:fldChar w:fldCharType="separate"/>
            </w:r>
            <w:r w:rsidR="00280F62">
              <w:rPr>
                <w:noProof/>
                <w:webHidden/>
              </w:rPr>
              <w:t>1</w:t>
            </w:r>
            <w:r w:rsidR="00280F62">
              <w:rPr>
                <w:noProof/>
                <w:webHidden/>
              </w:rPr>
              <w:fldChar w:fldCharType="end"/>
            </w:r>
          </w:hyperlink>
        </w:p>
        <w:p w:rsidR="00280F62" w:rsidRDefault="009B58B9">
          <w:pPr>
            <w:pStyle w:val="TOC2"/>
            <w:rPr>
              <w:rFonts w:eastAsiaTheme="minorEastAsia"/>
              <w:noProof/>
            </w:rPr>
          </w:pPr>
          <w:hyperlink w:anchor="_Toc415848449" w:history="1">
            <w:r w:rsidR="00280F62" w:rsidRPr="00FC0328">
              <w:rPr>
                <w:rStyle w:val="Hyperlink"/>
                <w:noProof/>
              </w:rPr>
              <w:t>7.1.</w:t>
            </w:r>
            <w:r w:rsidR="00280F62">
              <w:rPr>
                <w:rFonts w:eastAsiaTheme="minorEastAsia"/>
                <w:noProof/>
              </w:rPr>
              <w:tab/>
            </w:r>
            <w:r w:rsidR="00280F62" w:rsidRPr="00FC0328">
              <w:rPr>
                <w:rStyle w:val="Hyperlink"/>
                <w:noProof/>
              </w:rPr>
              <w:t>Create an RPA Requisition</w:t>
            </w:r>
            <w:r w:rsidR="00280F62">
              <w:rPr>
                <w:noProof/>
                <w:webHidden/>
              </w:rPr>
              <w:tab/>
            </w:r>
            <w:r w:rsidR="00280F62">
              <w:rPr>
                <w:noProof/>
                <w:webHidden/>
              </w:rPr>
              <w:fldChar w:fldCharType="begin"/>
            </w:r>
            <w:r w:rsidR="00280F62">
              <w:rPr>
                <w:noProof/>
                <w:webHidden/>
              </w:rPr>
              <w:instrText xml:space="preserve"> PAGEREF _Toc415848449 \h </w:instrText>
            </w:r>
            <w:r w:rsidR="00280F62">
              <w:rPr>
                <w:noProof/>
                <w:webHidden/>
              </w:rPr>
            </w:r>
            <w:r w:rsidR="00280F62">
              <w:rPr>
                <w:noProof/>
                <w:webHidden/>
              </w:rPr>
              <w:fldChar w:fldCharType="separate"/>
            </w:r>
            <w:r w:rsidR="00280F62">
              <w:rPr>
                <w:noProof/>
                <w:webHidden/>
              </w:rPr>
              <w:t>2</w:t>
            </w:r>
            <w:r w:rsidR="00280F62">
              <w:rPr>
                <w:noProof/>
                <w:webHidden/>
              </w:rPr>
              <w:fldChar w:fldCharType="end"/>
            </w:r>
          </w:hyperlink>
        </w:p>
        <w:p w:rsidR="00280F62" w:rsidRDefault="009B58B9">
          <w:pPr>
            <w:pStyle w:val="TOC3"/>
            <w:rPr>
              <w:rFonts w:eastAsiaTheme="minorEastAsia"/>
              <w:noProof/>
            </w:rPr>
          </w:pPr>
          <w:hyperlink w:anchor="_Toc415848450" w:history="1">
            <w:r w:rsidR="00280F62" w:rsidRPr="00FC0328">
              <w:rPr>
                <w:rStyle w:val="Hyperlink"/>
                <w:noProof/>
              </w:rPr>
              <w:t>General Tab</w:t>
            </w:r>
            <w:r w:rsidR="00280F62">
              <w:rPr>
                <w:noProof/>
                <w:webHidden/>
              </w:rPr>
              <w:tab/>
            </w:r>
            <w:r w:rsidR="00280F62">
              <w:rPr>
                <w:noProof/>
                <w:webHidden/>
              </w:rPr>
              <w:fldChar w:fldCharType="begin"/>
            </w:r>
            <w:r w:rsidR="00280F62">
              <w:rPr>
                <w:noProof/>
                <w:webHidden/>
              </w:rPr>
              <w:instrText xml:space="preserve"> PAGEREF _Toc415848450 \h </w:instrText>
            </w:r>
            <w:r w:rsidR="00280F62">
              <w:rPr>
                <w:noProof/>
                <w:webHidden/>
              </w:rPr>
            </w:r>
            <w:r w:rsidR="00280F62">
              <w:rPr>
                <w:noProof/>
                <w:webHidden/>
              </w:rPr>
              <w:fldChar w:fldCharType="separate"/>
            </w:r>
            <w:r w:rsidR="00280F62">
              <w:rPr>
                <w:noProof/>
                <w:webHidden/>
              </w:rPr>
              <w:t>2</w:t>
            </w:r>
            <w:r w:rsidR="00280F62">
              <w:rPr>
                <w:noProof/>
                <w:webHidden/>
              </w:rPr>
              <w:fldChar w:fldCharType="end"/>
            </w:r>
          </w:hyperlink>
        </w:p>
        <w:p w:rsidR="00280F62" w:rsidRDefault="009B58B9">
          <w:pPr>
            <w:pStyle w:val="TOC4"/>
            <w:rPr>
              <w:noProof/>
            </w:rPr>
          </w:pPr>
          <w:hyperlink w:anchor="_Toc415848451" w:history="1">
            <w:r w:rsidR="00280F62" w:rsidRPr="00FC0328">
              <w:rPr>
                <w:rStyle w:val="Hyperlink"/>
                <w:noProof/>
              </w:rPr>
              <w:t>Invoice Method</w:t>
            </w:r>
            <w:r w:rsidR="00280F62">
              <w:rPr>
                <w:noProof/>
                <w:webHidden/>
              </w:rPr>
              <w:tab/>
            </w:r>
            <w:r w:rsidR="00280F62">
              <w:rPr>
                <w:noProof/>
                <w:webHidden/>
              </w:rPr>
              <w:fldChar w:fldCharType="begin"/>
            </w:r>
            <w:r w:rsidR="00280F62">
              <w:rPr>
                <w:noProof/>
                <w:webHidden/>
              </w:rPr>
              <w:instrText xml:space="preserve"> PAGEREF _Toc415848451 \h </w:instrText>
            </w:r>
            <w:r w:rsidR="00280F62">
              <w:rPr>
                <w:noProof/>
                <w:webHidden/>
              </w:rPr>
            </w:r>
            <w:r w:rsidR="00280F62">
              <w:rPr>
                <w:noProof/>
                <w:webHidden/>
              </w:rPr>
              <w:fldChar w:fldCharType="separate"/>
            </w:r>
            <w:r w:rsidR="00280F62">
              <w:rPr>
                <w:noProof/>
                <w:webHidden/>
              </w:rPr>
              <w:t>3</w:t>
            </w:r>
            <w:r w:rsidR="00280F62">
              <w:rPr>
                <w:noProof/>
                <w:webHidden/>
              </w:rPr>
              <w:fldChar w:fldCharType="end"/>
            </w:r>
          </w:hyperlink>
        </w:p>
        <w:p w:rsidR="00280F62" w:rsidRDefault="009B58B9">
          <w:pPr>
            <w:pStyle w:val="TOC3"/>
            <w:rPr>
              <w:rFonts w:eastAsiaTheme="minorEastAsia"/>
              <w:noProof/>
            </w:rPr>
          </w:pPr>
          <w:hyperlink w:anchor="_Toc415848452" w:history="1">
            <w:r w:rsidR="00280F62" w:rsidRPr="00FC0328">
              <w:rPr>
                <w:rStyle w:val="Hyperlink"/>
                <w:noProof/>
              </w:rPr>
              <w:t>Adding and Editing Items</w:t>
            </w:r>
            <w:r w:rsidR="00280F62">
              <w:rPr>
                <w:noProof/>
                <w:webHidden/>
              </w:rPr>
              <w:tab/>
            </w:r>
            <w:r w:rsidR="00280F62">
              <w:rPr>
                <w:noProof/>
                <w:webHidden/>
              </w:rPr>
              <w:fldChar w:fldCharType="begin"/>
            </w:r>
            <w:r w:rsidR="00280F62">
              <w:rPr>
                <w:noProof/>
                <w:webHidden/>
              </w:rPr>
              <w:instrText xml:space="preserve"> PAGEREF _Toc415848452 \h </w:instrText>
            </w:r>
            <w:r w:rsidR="00280F62">
              <w:rPr>
                <w:noProof/>
                <w:webHidden/>
              </w:rPr>
            </w:r>
            <w:r w:rsidR="00280F62">
              <w:rPr>
                <w:noProof/>
                <w:webHidden/>
              </w:rPr>
              <w:fldChar w:fldCharType="separate"/>
            </w:r>
            <w:r w:rsidR="00280F62">
              <w:rPr>
                <w:noProof/>
                <w:webHidden/>
              </w:rPr>
              <w:t>3</w:t>
            </w:r>
            <w:r w:rsidR="00280F62">
              <w:rPr>
                <w:noProof/>
                <w:webHidden/>
              </w:rPr>
              <w:fldChar w:fldCharType="end"/>
            </w:r>
          </w:hyperlink>
        </w:p>
        <w:p w:rsidR="00280F62" w:rsidRDefault="009B58B9">
          <w:pPr>
            <w:pStyle w:val="TOC4"/>
            <w:rPr>
              <w:noProof/>
            </w:rPr>
          </w:pPr>
          <w:hyperlink w:anchor="_Toc415848453" w:history="1">
            <w:r w:rsidR="00280F62" w:rsidRPr="00FC0328">
              <w:rPr>
                <w:rStyle w:val="Hyperlink"/>
                <w:noProof/>
              </w:rPr>
              <w:t>Search Items</w:t>
            </w:r>
            <w:r w:rsidR="00280F62">
              <w:rPr>
                <w:noProof/>
                <w:webHidden/>
              </w:rPr>
              <w:tab/>
            </w:r>
            <w:r w:rsidR="00280F62">
              <w:rPr>
                <w:noProof/>
                <w:webHidden/>
              </w:rPr>
              <w:fldChar w:fldCharType="begin"/>
            </w:r>
            <w:r w:rsidR="00280F62">
              <w:rPr>
                <w:noProof/>
                <w:webHidden/>
              </w:rPr>
              <w:instrText xml:space="preserve"> PAGEREF _Toc415848453 \h </w:instrText>
            </w:r>
            <w:r w:rsidR="00280F62">
              <w:rPr>
                <w:noProof/>
                <w:webHidden/>
              </w:rPr>
            </w:r>
            <w:r w:rsidR="00280F62">
              <w:rPr>
                <w:noProof/>
                <w:webHidden/>
              </w:rPr>
              <w:fldChar w:fldCharType="separate"/>
            </w:r>
            <w:r w:rsidR="00280F62">
              <w:rPr>
                <w:noProof/>
                <w:webHidden/>
              </w:rPr>
              <w:t>4</w:t>
            </w:r>
            <w:r w:rsidR="00280F62">
              <w:rPr>
                <w:noProof/>
                <w:webHidden/>
              </w:rPr>
              <w:fldChar w:fldCharType="end"/>
            </w:r>
          </w:hyperlink>
        </w:p>
        <w:p w:rsidR="00280F62" w:rsidRDefault="009B58B9">
          <w:pPr>
            <w:pStyle w:val="TOC4"/>
            <w:rPr>
              <w:noProof/>
            </w:rPr>
          </w:pPr>
          <w:hyperlink w:anchor="_Toc415848454" w:history="1">
            <w:r w:rsidR="00280F62" w:rsidRPr="00FC0328">
              <w:rPr>
                <w:rStyle w:val="Hyperlink"/>
                <w:noProof/>
              </w:rPr>
              <w:t>Add RPA Item</w:t>
            </w:r>
            <w:r w:rsidR="00280F62">
              <w:rPr>
                <w:noProof/>
                <w:webHidden/>
              </w:rPr>
              <w:tab/>
            </w:r>
            <w:r w:rsidR="00280F62">
              <w:rPr>
                <w:noProof/>
                <w:webHidden/>
              </w:rPr>
              <w:fldChar w:fldCharType="begin"/>
            </w:r>
            <w:r w:rsidR="00280F62">
              <w:rPr>
                <w:noProof/>
                <w:webHidden/>
              </w:rPr>
              <w:instrText xml:space="preserve"> PAGEREF _Toc415848454 \h </w:instrText>
            </w:r>
            <w:r w:rsidR="00280F62">
              <w:rPr>
                <w:noProof/>
                <w:webHidden/>
              </w:rPr>
            </w:r>
            <w:r w:rsidR="00280F62">
              <w:rPr>
                <w:noProof/>
                <w:webHidden/>
              </w:rPr>
              <w:fldChar w:fldCharType="separate"/>
            </w:r>
            <w:r w:rsidR="00280F62">
              <w:rPr>
                <w:noProof/>
                <w:webHidden/>
              </w:rPr>
              <w:t>5</w:t>
            </w:r>
            <w:r w:rsidR="00280F62">
              <w:rPr>
                <w:noProof/>
                <w:webHidden/>
              </w:rPr>
              <w:fldChar w:fldCharType="end"/>
            </w:r>
          </w:hyperlink>
        </w:p>
        <w:p w:rsidR="00280F62" w:rsidRDefault="009B58B9">
          <w:pPr>
            <w:pStyle w:val="TOC5"/>
            <w:rPr>
              <w:noProof/>
            </w:rPr>
          </w:pPr>
          <w:hyperlink w:anchor="_Toc415848455" w:history="1">
            <w:r w:rsidR="00280F62" w:rsidRPr="00FC0328">
              <w:rPr>
                <w:rStyle w:val="Hyperlink"/>
                <w:noProof/>
              </w:rPr>
              <w:t>Quantity and Cost</w:t>
            </w:r>
            <w:r w:rsidR="00280F62">
              <w:rPr>
                <w:noProof/>
                <w:webHidden/>
              </w:rPr>
              <w:tab/>
            </w:r>
            <w:r w:rsidR="00280F62">
              <w:rPr>
                <w:noProof/>
                <w:webHidden/>
              </w:rPr>
              <w:fldChar w:fldCharType="begin"/>
            </w:r>
            <w:r w:rsidR="00280F62">
              <w:rPr>
                <w:noProof/>
                <w:webHidden/>
              </w:rPr>
              <w:instrText xml:space="preserve"> PAGEREF _Toc415848455 \h </w:instrText>
            </w:r>
            <w:r w:rsidR="00280F62">
              <w:rPr>
                <w:noProof/>
                <w:webHidden/>
              </w:rPr>
            </w:r>
            <w:r w:rsidR="00280F62">
              <w:rPr>
                <w:noProof/>
                <w:webHidden/>
              </w:rPr>
              <w:fldChar w:fldCharType="separate"/>
            </w:r>
            <w:r w:rsidR="00280F62">
              <w:rPr>
                <w:noProof/>
                <w:webHidden/>
              </w:rPr>
              <w:t>7</w:t>
            </w:r>
            <w:r w:rsidR="00280F62">
              <w:rPr>
                <w:noProof/>
                <w:webHidden/>
              </w:rPr>
              <w:fldChar w:fldCharType="end"/>
            </w:r>
          </w:hyperlink>
        </w:p>
        <w:p w:rsidR="00280F62" w:rsidRDefault="009B58B9">
          <w:pPr>
            <w:pStyle w:val="TOC5"/>
            <w:rPr>
              <w:noProof/>
            </w:rPr>
          </w:pPr>
          <w:hyperlink w:anchor="_Toc415848456" w:history="1">
            <w:r w:rsidR="00280F62" w:rsidRPr="00FC0328">
              <w:rPr>
                <w:rStyle w:val="Hyperlink"/>
                <w:noProof/>
              </w:rPr>
              <w:t>Discount and Markup Percentage</w:t>
            </w:r>
            <w:r w:rsidR="00280F62">
              <w:rPr>
                <w:noProof/>
                <w:webHidden/>
              </w:rPr>
              <w:tab/>
            </w:r>
            <w:r w:rsidR="00280F62">
              <w:rPr>
                <w:noProof/>
                <w:webHidden/>
              </w:rPr>
              <w:fldChar w:fldCharType="begin"/>
            </w:r>
            <w:r w:rsidR="00280F62">
              <w:rPr>
                <w:noProof/>
                <w:webHidden/>
              </w:rPr>
              <w:instrText xml:space="preserve"> PAGEREF _Toc415848456 \h </w:instrText>
            </w:r>
            <w:r w:rsidR="00280F62">
              <w:rPr>
                <w:noProof/>
                <w:webHidden/>
              </w:rPr>
            </w:r>
            <w:r w:rsidR="00280F62">
              <w:rPr>
                <w:noProof/>
                <w:webHidden/>
              </w:rPr>
              <w:fldChar w:fldCharType="separate"/>
            </w:r>
            <w:r w:rsidR="00280F62">
              <w:rPr>
                <w:noProof/>
                <w:webHidden/>
              </w:rPr>
              <w:t>7</w:t>
            </w:r>
            <w:r w:rsidR="00280F62">
              <w:rPr>
                <w:noProof/>
                <w:webHidden/>
              </w:rPr>
              <w:fldChar w:fldCharType="end"/>
            </w:r>
          </w:hyperlink>
        </w:p>
        <w:p w:rsidR="00280F62" w:rsidRDefault="009B58B9">
          <w:pPr>
            <w:pStyle w:val="TOC5"/>
            <w:rPr>
              <w:noProof/>
            </w:rPr>
          </w:pPr>
          <w:hyperlink w:anchor="_Toc415848457" w:history="1">
            <w:r w:rsidR="00280F62" w:rsidRPr="00FC0328">
              <w:rPr>
                <w:rStyle w:val="Hyperlink"/>
                <w:noProof/>
              </w:rPr>
              <w:t>NIGP Code Search</w:t>
            </w:r>
            <w:r w:rsidR="00280F62">
              <w:rPr>
                <w:noProof/>
                <w:webHidden/>
              </w:rPr>
              <w:tab/>
            </w:r>
            <w:r w:rsidR="00280F62">
              <w:rPr>
                <w:noProof/>
                <w:webHidden/>
              </w:rPr>
              <w:fldChar w:fldCharType="begin"/>
            </w:r>
            <w:r w:rsidR="00280F62">
              <w:rPr>
                <w:noProof/>
                <w:webHidden/>
              </w:rPr>
              <w:instrText xml:space="preserve"> PAGEREF _Toc415848457 \h </w:instrText>
            </w:r>
            <w:r w:rsidR="00280F62">
              <w:rPr>
                <w:noProof/>
                <w:webHidden/>
              </w:rPr>
            </w:r>
            <w:r w:rsidR="00280F62">
              <w:rPr>
                <w:noProof/>
                <w:webHidden/>
              </w:rPr>
              <w:fldChar w:fldCharType="separate"/>
            </w:r>
            <w:r w:rsidR="00280F62">
              <w:rPr>
                <w:noProof/>
                <w:webHidden/>
              </w:rPr>
              <w:t>7</w:t>
            </w:r>
            <w:r w:rsidR="00280F62">
              <w:rPr>
                <w:noProof/>
                <w:webHidden/>
              </w:rPr>
              <w:fldChar w:fldCharType="end"/>
            </w:r>
          </w:hyperlink>
        </w:p>
        <w:p w:rsidR="00280F62" w:rsidRDefault="009B58B9">
          <w:pPr>
            <w:pStyle w:val="TOC4"/>
            <w:rPr>
              <w:noProof/>
            </w:rPr>
          </w:pPr>
          <w:hyperlink w:anchor="_Toc415848458" w:history="1">
            <w:r w:rsidR="00280F62" w:rsidRPr="00FC0328">
              <w:rPr>
                <w:rStyle w:val="Hyperlink"/>
                <w:noProof/>
              </w:rPr>
              <w:t>Invoice Number</w:t>
            </w:r>
            <w:r w:rsidR="00280F62">
              <w:rPr>
                <w:noProof/>
                <w:webHidden/>
              </w:rPr>
              <w:tab/>
            </w:r>
            <w:r w:rsidR="00280F62">
              <w:rPr>
                <w:noProof/>
                <w:webHidden/>
              </w:rPr>
              <w:fldChar w:fldCharType="begin"/>
            </w:r>
            <w:r w:rsidR="00280F62">
              <w:rPr>
                <w:noProof/>
                <w:webHidden/>
              </w:rPr>
              <w:instrText xml:space="preserve"> PAGEREF _Toc415848458 \h </w:instrText>
            </w:r>
            <w:r w:rsidR="00280F62">
              <w:rPr>
                <w:noProof/>
                <w:webHidden/>
              </w:rPr>
            </w:r>
            <w:r w:rsidR="00280F62">
              <w:rPr>
                <w:noProof/>
                <w:webHidden/>
              </w:rPr>
              <w:fldChar w:fldCharType="separate"/>
            </w:r>
            <w:r w:rsidR="00280F62">
              <w:rPr>
                <w:noProof/>
                <w:webHidden/>
              </w:rPr>
              <w:t>8</w:t>
            </w:r>
            <w:r w:rsidR="00280F62">
              <w:rPr>
                <w:noProof/>
                <w:webHidden/>
              </w:rPr>
              <w:fldChar w:fldCharType="end"/>
            </w:r>
          </w:hyperlink>
        </w:p>
        <w:p w:rsidR="00280F62" w:rsidRDefault="009B58B9">
          <w:pPr>
            <w:pStyle w:val="TOC4"/>
            <w:rPr>
              <w:noProof/>
            </w:rPr>
          </w:pPr>
          <w:hyperlink w:anchor="_Toc415848459" w:history="1">
            <w:r w:rsidR="00280F62" w:rsidRPr="00FC0328">
              <w:rPr>
                <w:rStyle w:val="Hyperlink"/>
                <w:noProof/>
              </w:rPr>
              <w:t>Payment Due Date</w:t>
            </w:r>
            <w:r w:rsidR="00280F62">
              <w:rPr>
                <w:noProof/>
                <w:webHidden/>
              </w:rPr>
              <w:tab/>
            </w:r>
            <w:r w:rsidR="00280F62">
              <w:rPr>
                <w:noProof/>
                <w:webHidden/>
              </w:rPr>
              <w:fldChar w:fldCharType="begin"/>
            </w:r>
            <w:r w:rsidR="00280F62">
              <w:rPr>
                <w:noProof/>
                <w:webHidden/>
              </w:rPr>
              <w:instrText xml:space="preserve"> PAGEREF _Toc415848459 \h </w:instrText>
            </w:r>
            <w:r w:rsidR="00280F62">
              <w:rPr>
                <w:noProof/>
                <w:webHidden/>
              </w:rPr>
            </w:r>
            <w:r w:rsidR="00280F62">
              <w:rPr>
                <w:noProof/>
                <w:webHidden/>
              </w:rPr>
              <w:fldChar w:fldCharType="separate"/>
            </w:r>
            <w:r w:rsidR="00280F62">
              <w:rPr>
                <w:noProof/>
                <w:webHidden/>
              </w:rPr>
              <w:t>8</w:t>
            </w:r>
            <w:r w:rsidR="00280F62">
              <w:rPr>
                <w:noProof/>
                <w:webHidden/>
              </w:rPr>
              <w:fldChar w:fldCharType="end"/>
            </w:r>
          </w:hyperlink>
        </w:p>
        <w:p w:rsidR="00280F62" w:rsidRDefault="009B58B9">
          <w:pPr>
            <w:pStyle w:val="TOC4"/>
            <w:rPr>
              <w:noProof/>
            </w:rPr>
          </w:pPr>
          <w:hyperlink w:anchor="_Toc415848460" w:history="1">
            <w:r w:rsidR="00280F62" w:rsidRPr="00FC0328">
              <w:rPr>
                <w:rStyle w:val="Hyperlink"/>
                <w:noProof/>
              </w:rPr>
              <w:t>Item List</w:t>
            </w:r>
            <w:r w:rsidR="00280F62">
              <w:rPr>
                <w:noProof/>
                <w:webHidden/>
              </w:rPr>
              <w:tab/>
            </w:r>
            <w:r w:rsidR="00280F62">
              <w:rPr>
                <w:noProof/>
                <w:webHidden/>
              </w:rPr>
              <w:fldChar w:fldCharType="begin"/>
            </w:r>
            <w:r w:rsidR="00280F62">
              <w:rPr>
                <w:noProof/>
                <w:webHidden/>
              </w:rPr>
              <w:instrText xml:space="preserve"> PAGEREF _Toc415848460 \h </w:instrText>
            </w:r>
            <w:r w:rsidR="00280F62">
              <w:rPr>
                <w:noProof/>
                <w:webHidden/>
              </w:rPr>
            </w:r>
            <w:r w:rsidR="00280F62">
              <w:rPr>
                <w:noProof/>
                <w:webHidden/>
              </w:rPr>
              <w:fldChar w:fldCharType="separate"/>
            </w:r>
            <w:r w:rsidR="00280F62">
              <w:rPr>
                <w:noProof/>
                <w:webHidden/>
              </w:rPr>
              <w:t>8</w:t>
            </w:r>
            <w:r w:rsidR="00280F62">
              <w:rPr>
                <w:noProof/>
                <w:webHidden/>
              </w:rPr>
              <w:fldChar w:fldCharType="end"/>
            </w:r>
          </w:hyperlink>
        </w:p>
        <w:p w:rsidR="00280F62" w:rsidRDefault="009B58B9">
          <w:pPr>
            <w:pStyle w:val="TOC4"/>
            <w:rPr>
              <w:noProof/>
            </w:rPr>
          </w:pPr>
          <w:hyperlink w:anchor="_Toc415848461" w:history="1">
            <w:r w:rsidR="00280F62" w:rsidRPr="00FC0328">
              <w:rPr>
                <w:rStyle w:val="Hyperlink"/>
                <w:noProof/>
              </w:rPr>
              <w:t>Sorting</w:t>
            </w:r>
            <w:r w:rsidR="00280F62">
              <w:rPr>
                <w:noProof/>
                <w:webHidden/>
              </w:rPr>
              <w:tab/>
            </w:r>
            <w:r w:rsidR="00280F62">
              <w:rPr>
                <w:noProof/>
                <w:webHidden/>
              </w:rPr>
              <w:fldChar w:fldCharType="begin"/>
            </w:r>
            <w:r w:rsidR="00280F62">
              <w:rPr>
                <w:noProof/>
                <w:webHidden/>
              </w:rPr>
              <w:instrText xml:space="preserve"> PAGEREF _Toc415848461 \h </w:instrText>
            </w:r>
            <w:r w:rsidR="00280F62">
              <w:rPr>
                <w:noProof/>
                <w:webHidden/>
              </w:rPr>
            </w:r>
            <w:r w:rsidR="00280F62">
              <w:rPr>
                <w:noProof/>
                <w:webHidden/>
              </w:rPr>
              <w:fldChar w:fldCharType="separate"/>
            </w:r>
            <w:r w:rsidR="00280F62">
              <w:rPr>
                <w:noProof/>
                <w:webHidden/>
              </w:rPr>
              <w:t>8</w:t>
            </w:r>
            <w:r w:rsidR="00280F62">
              <w:rPr>
                <w:noProof/>
                <w:webHidden/>
              </w:rPr>
              <w:fldChar w:fldCharType="end"/>
            </w:r>
          </w:hyperlink>
        </w:p>
        <w:p w:rsidR="00280F62" w:rsidRDefault="009B58B9">
          <w:pPr>
            <w:pStyle w:val="TOC3"/>
            <w:rPr>
              <w:rFonts w:eastAsiaTheme="minorEastAsia"/>
              <w:noProof/>
            </w:rPr>
          </w:pPr>
          <w:hyperlink w:anchor="_Toc415848462" w:history="1">
            <w:r w:rsidR="00280F62" w:rsidRPr="00FC0328">
              <w:rPr>
                <w:rStyle w:val="Hyperlink"/>
                <w:noProof/>
              </w:rPr>
              <w:t>Vendors Tab</w:t>
            </w:r>
            <w:r w:rsidR="00280F62">
              <w:rPr>
                <w:noProof/>
                <w:webHidden/>
              </w:rPr>
              <w:tab/>
            </w:r>
            <w:r w:rsidR="00280F62">
              <w:rPr>
                <w:noProof/>
                <w:webHidden/>
              </w:rPr>
              <w:fldChar w:fldCharType="begin"/>
            </w:r>
            <w:r w:rsidR="00280F62">
              <w:rPr>
                <w:noProof/>
                <w:webHidden/>
              </w:rPr>
              <w:instrText xml:space="preserve"> PAGEREF _Toc415848462 \h </w:instrText>
            </w:r>
            <w:r w:rsidR="00280F62">
              <w:rPr>
                <w:noProof/>
                <w:webHidden/>
              </w:rPr>
            </w:r>
            <w:r w:rsidR="00280F62">
              <w:rPr>
                <w:noProof/>
                <w:webHidden/>
              </w:rPr>
              <w:fldChar w:fldCharType="separate"/>
            </w:r>
            <w:r w:rsidR="00280F62">
              <w:rPr>
                <w:noProof/>
                <w:webHidden/>
              </w:rPr>
              <w:t>9</w:t>
            </w:r>
            <w:r w:rsidR="00280F62">
              <w:rPr>
                <w:noProof/>
                <w:webHidden/>
              </w:rPr>
              <w:fldChar w:fldCharType="end"/>
            </w:r>
          </w:hyperlink>
        </w:p>
        <w:p w:rsidR="00280F62" w:rsidRDefault="009B58B9">
          <w:pPr>
            <w:pStyle w:val="TOC4"/>
            <w:rPr>
              <w:noProof/>
            </w:rPr>
          </w:pPr>
          <w:hyperlink w:anchor="_Toc415848463" w:history="1">
            <w:r w:rsidR="00280F62" w:rsidRPr="00FC0328">
              <w:rPr>
                <w:rStyle w:val="Hyperlink"/>
                <w:noProof/>
              </w:rPr>
              <w:t>Vendor Add Request</w:t>
            </w:r>
            <w:r w:rsidR="00280F62">
              <w:rPr>
                <w:noProof/>
                <w:webHidden/>
              </w:rPr>
              <w:tab/>
            </w:r>
            <w:r w:rsidR="00280F62">
              <w:rPr>
                <w:noProof/>
                <w:webHidden/>
              </w:rPr>
              <w:fldChar w:fldCharType="begin"/>
            </w:r>
            <w:r w:rsidR="00280F62">
              <w:rPr>
                <w:noProof/>
                <w:webHidden/>
              </w:rPr>
              <w:instrText xml:space="preserve"> PAGEREF _Toc415848463 \h </w:instrText>
            </w:r>
            <w:r w:rsidR="00280F62">
              <w:rPr>
                <w:noProof/>
                <w:webHidden/>
              </w:rPr>
            </w:r>
            <w:r w:rsidR="00280F62">
              <w:rPr>
                <w:noProof/>
                <w:webHidden/>
              </w:rPr>
              <w:fldChar w:fldCharType="separate"/>
            </w:r>
            <w:r w:rsidR="00280F62">
              <w:rPr>
                <w:noProof/>
                <w:webHidden/>
              </w:rPr>
              <w:t>10</w:t>
            </w:r>
            <w:r w:rsidR="00280F62">
              <w:rPr>
                <w:noProof/>
                <w:webHidden/>
              </w:rPr>
              <w:fldChar w:fldCharType="end"/>
            </w:r>
          </w:hyperlink>
        </w:p>
        <w:p w:rsidR="00280F62" w:rsidRDefault="009B58B9">
          <w:pPr>
            <w:pStyle w:val="TOC4"/>
            <w:rPr>
              <w:noProof/>
            </w:rPr>
          </w:pPr>
          <w:hyperlink w:anchor="_Toc415848464" w:history="1">
            <w:r w:rsidR="00280F62" w:rsidRPr="00FC0328">
              <w:rPr>
                <w:rStyle w:val="Hyperlink"/>
                <w:noProof/>
              </w:rPr>
              <w:t>Remit-To Address</w:t>
            </w:r>
            <w:r w:rsidR="00280F62">
              <w:rPr>
                <w:noProof/>
                <w:webHidden/>
              </w:rPr>
              <w:tab/>
            </w:r>
            <w:r w:rsidR="00280F62">
              <w:rPr>
                <w:noProof/>
                <w:webHidden/>
              </w:rPr>
              <w:fldChar w:fldCharType="begin"/>
            </w:r>
            <w:r w:rsidR="00280F62">
              <w:rPr>
                <w:noProof/>
                <w:webHidden/>
              </w:rPr>
              <w:instrText xml:space="preserve"> PAGEREF _Toc415848464 \h </w:instrText>
            </w:r>
            <w:r w:rsidR="00280F62">
              <w:rPr>
                <w:noProof/>
                <w:webHidden/>
              </w:rPr>
            </w:r>
            <w:r w:rsidR="00280F62">
              <w:rPr>
                <w:noProof/>
                <w:webHidden/>
              </w:rPr>
              <w:fldChar w:fldCharType="separate"/>
            </w:r>
            <w:r w:rsidR="00280F62">
              <w:rPr>
                <w:noProof/>
                <w:webHidden/>
              </w:rPr>
              <w:t>10</w:t>
            </w:r>
            <w:r w:rsidR="00280F62">
              <w:rPr>
                <w:noProof/>
                <w:webHidden/>
              </w:rPr>
              <w:fldChar w:fldCharType="end"/>
            </w:r>
          </w:hyperlink>
        </w:p>
        <w:p w:rsidR="00280F62" w:rsidRDefault="009B58B9">
          <w:pPr>
            <w:pStyle w:val="TOC3"/>
            <w:rPr>
              <w:rFonts w:eastAsiaTheme="minorEastAsia"/>
              <w:noProof/>
            </w:rPr>
          </w:pPr>
          <w:hyperlink w:anchor="_Toc415848465" w:history="1">
            <w:r w:rsidR="00280F62" w:rsidRPr="00FC0328">
              <w:rPr>
                <w:rStyle w:val="Hyperlink"/>
                <w:noProof/>
              </w:rPr>
              <w:t>Address Tab</w:t>
            </w:r>
            <w:r w:rsidR="00280F62">
              <w:rPr>
                <w:noProof/>
                <w:webHidden/>
              </w:rPr>
              <w:tab/>
            </w:r>
            <w:r w:rsidR="00280F62">
              <w:rPr>
                <w:noProof/>
                <w:webHidden/>
              </w:rPr>
              <w:fldChar w:fldCharType="begin"/>
            </w:r>
            <w:r w:rsidR="00280F62">
              <w:rPr>
                <w:noProof/>
                <w:webHidden/>
              </w:rPr>
              <w:instrText xml:space="preserve"> PAGEREF _Toc415848465 \h </w:instrText>
            </w:r>
            <w:r w:rsidR="00280F62">
              <w:rPr>
                <w:noProof/>
                <w:webHidden/>
              </w:rPr>
            </w:r>
            <w:r w:rsidR="00280F62">
              <w:rPr>
                <w:noProof/>
                <w:webHidden/>
              </w:rPr>
              <w:fldChar w:fldCharType="separate"/>
            </w:r>
            <w:r w:rsidR="00280F62">
              <w:rPr>
                <w:noProof/>
                <w:webHidden/>
              </w:rPr>
              <w:t>10</w:t>
            </w:r>
            <w:r w:rsidR="00280F62">
              <w:rPr>
                <w:noProof/>
                <w:webHidden/>
              </w:rPr>
              <w:fldChar w:fldCharType="end"/>
            </w:r>
          </w:hyperlink>
        </w:p>
        <w:p w:rsidR="00280F62" w:rsidRDefault="009B58B9">
          <w:pPr>
            <w:pStyle w:val="TOC4"/>
            <w:rPr>
              <w:noProof/>
            </w:rPr>
          </w:pPr>
          <w:hyperlink w:anchor="_Toc415848466" w:history="1">
            <w:r w:rsidR="00280F62" w:rsidRPr="00FC0328">
              <w:rPr>
                <w:rStyle w:val="Hyperlink"/>
                <w:noProof/>
              </w:rPr>
              <w:t>Apply Addresses on Header</w:t>
            </w:r>
            <w:r w:rsidR="00280F62">
              <w:rPr>
                <w:noProof/>
                <w:webHidden/>
              </w:rPr>
              <w:tab/>
            </w:r>
            <w:r w:rsidR="00280F62">
              <w:rPr>
                <w:noProof/>
                <w:webHidden/>
              </w:rPr>
              <w:fldChar w:fldCharType="begin"/>
            </w:r>
            <w:r w:rsidR="00280F62">
              <w:rPr>
                <w:noProof/>
                <w:webHidden/>
              </w:rPr>
              <w:instrText xml:space="preserve"> PAGEREF _Toc415848466 \h </w:instrText>
            </w:r>
            <w:r w:rsidR="00280F62">
              <w:rPr>
                <w:noProof/>
                <w:webHidden/>
              </w:rPr>
            </w:r>
            <w:r w:rsidR="00280F62">
              <w:rPr>
                <w:noProof/>
                <w:webHidden/>
              </w:rPr>
              <w:fldChar w:fldCharType="separate"/>
            </w:r>
            <w:r w:rsidR="00280F62">
              <w:rPr>
                <w:noProof/>
                <w:webHidden/>
              </w:rPr>
              <w:t>10</w:t>
            </w:r>
            <w:r w:rsidR="00280F62">
              <w:rPr>
                <w:noProof/>
                <w:webHidden/>
              </w:rPr>
              <w:fldChar w:fldCharType="end"/>
            </w:r>
          </w:hyperlink>
        </w:p>
        <w:p w:rsidR="00280F62" w:rsidRDefault="009B58B9">
          <w:pPr>
            <w:pStyle w:val="TOC4"/>
            <w:rPr>
              <w:noProof/>
            </w:rPr>
          </w:pPr>
          <w:hyperlink w:anchor="_Toc415848467" w:history="1">
            <w:r w:rsidR="00280F62" w:rsidRPr="00FC0328">
              <w:rPr>
                <w:rStyle w:val="Hyperlink"/>
                <w:noProof/>
              </w:rPr>
              <w:t>Apply Addresses on Line Items</w:t>
            </w:r>
            <w:r w:rsidR="00280F62">
              <w:rPr>
                <w:noProof/>
                <w:webHidden/>
              </w:rPr>
              <w:tab/>
            </w:r>
            <w:r w:rsidR="00280F62">
              <w:rPr>
                <w:noProof/>
                <w:webHidden/>
              </w:rPr>
              <w:fldChar w:fldCharType="begin"/>
            </w:r>
            <w:r w:rsidR="00280F62">
              <w:rPr>
                <w:noProof/>
                <w:webHidden/>
              </w:rPr>
              <w:instrText xml:space="preserve"> PAGEREF _Toc415848467 \h </w:instrText>
            </w:r>
            <w:r w:rsidR="00280F62">
              <w:rPr>
                <w:noProof/>
                <w:webHidden/>
              </w:rPr>
            </w:r>
            <w:r w:rsidR="00280F62">
              <w:rPr>
                <w:noProof/>
                <w:webHidden/>
              </w:rPr>
              <w:fldChar w:fldCharType="separate"/>
            </w:r>
            <w:r w:rsidR="00280F62">
              <w:rPr>
                <w:noProof/>
                <w:webHidden/>
              </w:rPr>
              <w:t>11</w:t>
            </w:r>
            <w:r w:rsidR="00280F62">
              <w:rPr>
                <w:noProof/>
                <w:webHidden/>
              </w:rPr>
              <w:fldChar w:fldCharType="end"/>
            </w:r>
          </w:hyperlink>
        </w:p>
        <w:p w:rsidR="00280F62" w:rsidRDefault="009B58B9">
          <w:pPr>
            <w:pStyle w:val="TOC3"/>
            <w:rPr>
              <w:rFonts w:eastAsiaTheme="minorEastAsia"/>
              <w:noProof/>
            </w:rPr>
          </w:pPr>
          <w:hyperlink w:anchor="_Toc415848468" w:history="1">
            <w:r w:rsidR="00280F62" w:rsidRPr="00FC0328">
              <w:rPr>
                <w:rStyle w:val="Hyperlink"/>
                <w:noProof/>
              </w:rPr>
              <w:t>Accounting Tab</w:t>
            </w:r>
            <w:r w:rsidR="00280F62">
              <w:rPr>
                <w:noProof/>
                <w:webHidden/>
              </w:rPr>
              <w:tab/>
            </w:r>
            <w:r w:rsidR="00280F62">
              <w:rPr>
                <w:noProof/>
                <w:webHidden/>
              </w:rPr>
              <w:fldChar w:fldCharType="begin"/>
            </w:r>
            <w:r w:rsidR="00280F62">
              <w:rPr>
                <w:noProof/>
                <w:webHidden/>
              </w:rPr>
              <w:instrText xml:space="preserve"> PAGEREF _Toc415848468 \h </w:instrText>
            </w:r>
            <w:r w:rsidR="00280F62">
              <w:rPr>
                <w:noProof/>
                <w:webHidden/>
              </w:rPr>
            </w:r>
            <w:r w:rsidR="00280F62">
              <w:rPr>
                <w:noProof/>
                <w:webHidden/>
              </w:rPr>
              <w:fldChar w:fldCharType="separate"/>
            </w:r>
            <w:r w:rsidR="00280F62">
              <w:rPr>
                <w:noProof/>
                <w:webHidden/>
              </w:rPr>
              <w:t>11</w:t>
            </w:r>
            <w:r w:rsidR="00280F62">
              <w:rPr>
                <w:noProof/>
                <w:webHidden/>
              </w:rPr>
              <w:fldChar w:fldCharType="end"/>
            </w:r>
          </w:hyperlink>
        </w:p>
        <w:p w:rsidR="00280F62" w:rsidRDefault="009B58B9">
          <w:pPr>
            <w:pStyle w:val="TOC4"/>
            <w:rPr>
              <w:noProof/>
            </w:rPr>
          </w:pPr>
          <w:hyperlink w:anchor="_Toc415848469" w:history="1">
            <w:r w:rsidR="00280F62" w:rsidRPr="00FC0328">
              <w:rPr>
                <w:rStyle w:val="Hyperlink"/>
                <w:noProof/>
              </w:rPr>
              <w:t>Add Accounting to Header</w:t>
            </w:r>
            <w:r w:rsidR="00280F62">
              <w:rPr>
                <w:noProof/>
                <w:webHidden/>
              </w:rPr>
              <w:tab/>
            </w:r>
            <w:r w:rsidR="00280F62">
              <w:rPr>
                <w:noProof/>
                <w:webHidden/>
              </w:rPr>
              <w:fldChar w:fldCharType="begin"/>
            </w:r>
            <w:r w:rsidR="00280F62">
              <w:rPr>
                <w:noProof/>
                <w:webHidden/>
              </w:rPr>
              <w:instrText xml:space="preserve"> PAGEREF _Toc415848469 \h </w:instrText>
            </w:r>
            <w:r w:rsidR="00280F62">
              <w:rPr>
                <w:noProof/>
                <w:webHidden/>
              </w:rPr>
            </w:r>
            <w:r w:rsidR="00280F62">
              <w:rPr>
                <w:noProof/>
                <w:webHidden/>
              </w:rPr>
              <w:fldChar w:fldCharType="separate"/>
            </w:r>
            <w:r w:rsidR="00280F62">
              <w:rPr>
                <w:noProof/>
                <w:webHidden/>
              </w:rPr>
              <w:t>12</w:t>
            </w:r>
            <w:r w:rsidR="00280F62">
              <w:rPr>
                <w:noProof/>
                <w:webHidden/>
              </w:rPr>
              <w:fldChar w:fldCharType="end"/>
            </w:r>
          </w:hyperlink>
        </w:p>
        <w:p w:rsidR="00280F62" w:rsidRDefault="009B58B9">
          <w:pPr>
            <w:pStyle w:val="TOC4"/>
            <w:rPr>
              <w:noProof/>
            </w:rPr>
          </w:pPr>
          <w:hyperlink w:anchor="_Toc415848470" w:history="1">
            <w:r w:rsidR="00280F62" w:rsidRPr="00FC0328">
              <w:rPr>
                <w:rStyle w:val="Hyperlink"/>
                <w:noProof/>
              </w:rPr>
              <w:t>Add Accounting to Line Items</w:t>
            </w:r>
            <w:r w:rsidR="00280F62">
              <w:rPr>
                <w:noProof/>
                <w:webHidden/>
              </w:rPr>
              <w:tab/>
            </w:r>
            <w:r w:rsidR="00280F62">
              <w:rPr>
                <w:noProof/>
                <w:webHidden/>
              </w:rPr>
              <w:fldChar w:fldCharType="begin"/>
            </w:r>
            <w:r w:rsidR="00280F62">
              <w:rPr>
                <w:noProof/>
                <w:webHidden/>
              </w:rPr>
              <w:instrText xml:space="preserve"> PAGEREF _Toc415848470 \h </w:instrText>
            </w:r>
            <w:r w:rsidR="00280F62">
              <w:rPr>
                <w:noProof/>
                <w:webHidden/>
              </w:rPr>
            </w:r>
            <w:r w:rsidR="00280F62">
              <w:rPr>
                <w:noProof/>
                <w:webHidden/>
              </w:rPr>
              <w:fldChar w:fldCharType="separate"/>
            </w:r>
            <w:r w:rsidR="00280F62">
              <w:rPr>
                <w:noProof/>
                <w:webHidden/>
              </w:rPr>
              <w:t>12</w:t>
            </w:r>
            <w:r w:rsidR="00280F62">
              <w:rPr>
                <w:noProof/>
                <w:webHidden/>
              </w:rPr>
              <w:fldChar w:fldCharType="end"/>
            </w:r>
          </w:hyperlink>
        </w:p>
        <w:p w:rsidR="00280F62" w:rsidRDefault="009B58B9">
          <w:pPr>
            <w:pStyle w:val="TOC4"/>
            <w:rPr>
              <w:noProof/>
            </w:rPr>
          </w:pPr>
          <w:hyperlink w:anchor="_Toc415848471" w:history="1">
            <w:r w:rsidR="00280F62" w:rsidRPr="00FC0328">
              <w:rPr>
                <w:rStyle w:val="Hyperlink"/>
                <w:noProof/>
              </w:rPr>
              <w:t>Accounting Verification</w:t>
            </w:r>
            <w:r w:rsidR="00280F62">
              <w:rPr>
                <w:noProof/>
                <w:webHidden/>
              </w:rPr>
              <w:tab/>
            </w:r>
            <w:r w:rsidR="00280F62">
              <w:rPr>
                <w:noProof/>
                <w:webHidden/>
              </w:rPr>
              <w:fldChar w:fldCharType="begin"/>
            </w:r>
            <w:r w:rsidR="00280F62">
              <w:rPr>
                <w:noProof/>
                <w:webHidden/>
              </w:rPr>
              <w:instrText xml:space="preserve"> PAGEREF _Toc415848471 \h </w:instrText>
            </w:r>
            <w:r w:rsidR="00280F62">
              <w:rPr>
                <w:noProof/>
                <w:webHidden/>
              </w:rPr>
            </w:r>
            <w:r w:rsidR="00280F62">
              <w:rPr>
                <w:noProof/>
                <w:webHidden/>
              </w:rPr>
              <w:fldChar w:fldCharType="separate"/>
            </w:r>
            <w:r w:rsidR="00280F62">
              <w:rPr>
                <w:noProof/>
                <w:webHidden/>
              </w:rPr>
              <w:t>12</w:t>
            </w:r>
            <w:r w:rsidR="00280F62">
              <w:rPr>
                <w:noProof/>
                <w:webHidden/>
              </w:rPr>
              <w:fldChar w:fldCharType="end"/>
            </w:r>
          </w:hyperlink>
        </w:p>
        <w:p w:rsidR="00280F62" w:rsidRDefault="009B58B9">
          <w:pPr>
            <w:pStyle w:val="TOC3"/>
            <w:rPr>
              <w:rFonts w:eastAsiaTheme="minorEastAsia"/>
              <w:noProof/>
            </w:rPr>
          </w:pPr>
          <w:hyperlink w:anchor="_Toc415848472" w:history="1">
            <w:r w:rsidR="00280F62" w:rsidRPr="00FC0328">
              <w:rPr>
                <w:rStyle w:val="Hyperlink"/>
                <w:noProof/>
              </w:rPr>
              <w:t>Adding and Removing Attachments</w:t>
            </w:r>
            <w:r w:rsidR="00280F62">
              <w:rPr>
                <w:noProof/>
                <w:webHidden/>
              </w:rPr>
              <w:tab/>
            </w:r>
            <w:r w:rsidR="00280F62">
              <w:rPr>
                <w:noProof/>
                <w:webHidden/>
              </w:rPr>
              <w:fldChar w:fldCharType="begin"/>
            </w:r>
            <w:r w:rsidR="00280F62">
              <w:rPr>
                <w:noProof/>
                <w:webHidden/>
              </w:rPr>
              <w:instrText xml:space="preserve"> PAGEREF _Toc415848472 \h </w:instrText>
            </w:r>
            <w:r w:rsidR="00280F62">
              <w:rPr>
                <w:noProof/>
                <w:webHidden/>
              </w:rPr>
            </w:r>
            <w:r w:rsidR="00280F62">
              <w:rPr>
                <w:noProof/>
                <w:webHidden/>
              </w:rPr>
              <w:fldChar w:fldCharType="separate"/>
            </w:r>
            <w:r w:rsidR="00280F62">
              <w:rPr>
                <w:noProof/>
                <w:webHidden/>
              </w:rPr>
              <w:t>13</w:t>
            </w:r>
            <w:r w:rsidR="00280F62">
              <w:rPr>
                <w:noProof/>
                <w:webHidden/>
              </w:rPr>
              <w:fldChar w:fldCharType="end"/>
            </w:r>
          </w:hyperlink>
        </w:p>
        <w:p w:rsidR="00280F62" w:rsidRDefault="009B58B9">
          <w:pPr>
            <w:pStyle w:val="TOC4"/>
            <w:rPr>
              <w:noProof/>
            </w:rPr>
          </w:pPr>
          <w:hyperlink w:anchor="_Toc415848473" w:history="1">
            <w:r w:rsidR="00280F62" w:rsidRPr="00FC0328">
              <w:rPr>
                <w:rStyle w:val="Hyperlink"/>
                <w:noProof/>
              </w:rPr>
              <w:t>Attaching a Document</w:t>
            </w:r>
            <w:r w:rsidR="00280F62">
              <w:rPr>
                <w:noProof/>
                <w:webHidden/>
              </w:rPr>
              <w:tab/>
            </w:r>
            <w:r w:rsidR="00280F62">
              <w:rPr>
                <w:noProof/>
                <w:webHidden/>
              </w:rPr>
              <w:fldChar w:fldCharType="begin"/>
            </w:r>
            <w:r w:rsidR="00280F62">
              <w:rPr>
                <w:noProof/>
                <w:webHidden/>
              </w:rPr>
              <w:instrText xml:space="preserve"> PAGEREF _Toc415848473 \h </w:instrText>
            </w:r>
            <w:r w:rsidR="00280F62">
              <w:rPr>
                <w:noProof/>
                <w:webHidden/>
              </w:rPr>
            </w:r>
            <w:r w:rsidR="00280F62">
              <w:rPr>
                <w:noProof/>
                <w:webHidden/>
              </w:rPr>
              <w:fldChar w:fldCharType="separate"/>
            </w:r>
            <w:r w:rsidR="00280F62">
              <w:rPr>
                <w:noProof/>
                <w:webHidden/>
              </w:rPr>
              <w:t>13</w:t>
            </w:r>
            <w:r w:rsidR="00280F62">
              <w:rPr>
                <w:noProof/>
                <w:webHidden/>
              </w:rPr>
              <w:fldChar w:fldCharType="end"/>
            </w:r>
          </w:hyperlink>
        </w:p>
        <w:p w:rsidR="00280F62" w:rsidRDefault="009B58B9">
          <w:pPr>
            <w:pStyle w:val="TOC4"/>
            <w:rPr>
              <w:noProof/>
            </w:rPr>
          </w:pPr>
          <w:hyperlink w:anchor="_Toc415848474" w:history="1">
            <w:r w:rsidR="00280F62" w:rsidRPr="00FC0328">
              <w:rPr>
                <w:rStyle w:val="Hyperlink"/>
                <w:noProof/>
              </w:rPr>
              <w:t>Attachment Modification</w:t>
            </w:r>
            <w:r w:rsidR="00280F62">
              <w:rPr>
                <w:noProof/>
                <w:webHidden/>
              </w:rPr>
              <w:tab/>
            </w:r>
            <w:r w:rsidR="00280F62">
              <w:rPr>
                <w:noProof/>
                <w:webHidden/>
              </w:rPr>
              <w:fldChar w:fldCharType="begin"/>
            </w:r>
            <w:r w:rsidR="00280F62">
              <w:rPr>
                <w:noProof/>
                <w:webHidden/>
              </w:rPr>
              <w:instrText xml:space="preserve"> PAGEREF _Toc415848474 \h </w:instrText>
            </w:r>
            <w:r w:rsidR="00280F62">
              <w:rPr>
                <w:noProof/>
                <w:webHidden/>
              </w:rPr>
            </w:r>
            <w:r w:rsidR="00280F62">
              <w:rPr>
                <w:noProof/>
                <w:webHidden/>
              </w:rPr>
              <w:fldChar w:fldCharType="separate"/>
            </w:r>
            <w:r w:rsidR="00280F62">
              <w:rPr>
                <w:noProof/>
                <w:webHidden/>
              </w:rPr>
              <w:t>14</w:t>
            </w:r>
            <w:r w:rsidR="00280F62">
              <w:rPr>
                <w:noProof/>
                <w:webHidden/>
              </w:rPr>
              <w:fldChar w:fldCharType="end"/>
            </w:r>
          </w:hyperlink>
        </w:p>
        <w:p w:rsidR="00280F62" w:rsidRDefault="009B58B9">
          <w:pPr>
            <w:pStyle w:val="TOC3"/>
            <w:rPr>
              <w:rFonts w:eastAsiaTheme="minorEastAsia"/>
              <w:noProof/>
            </w:rPr>
          </w:pPr>
          <w:hyperlink w:anchor="_Toc415848475" w:history="1">
            <w:r w:rsidR="00280F62" w:rsidRPr="00FC0328">
              <w:rPr>
                <w:rStyle w:val="Hyperlink"/>
                <w:noProof/>
              </w:rPr>
              <w:t>Adding, Editing, and Deleting Notes</w:t>
            </w:r>
            <w:r w:rsidR="00280F62">
              <w:rPr>
                <w:noProof/>
                <w:webHidden/>
              </w:rPr>
              <w:tab/>
            </w:r>
            <w:r w:rsidR="00280F62">
              <w:rPr>
                <w:noProof/>
                <w:webHidden/>
              </w:rPr>
              <w:fldChar w:fldCharType="begin"/>
            </w:r>
            <w:r w:rsidR="00280F62">
              <w:rPr>
                <w:noProof/>
                <w:webHidden/>
              </w:rPr>
              <w:instrText xml:space="preserve"> PAGEREF _Toc415848475 \h </w:instrText>
            </w:r>
            <w:r w:rsidR="00280F62">
              <w:rPr>
                <w:noProof/>
                <w:webHidden/>
              </w:rPr>
            </w:r>
            <w:r w:rsidR="00280F62">
              <w:rPr>
                <w:noProof/>
                <w:webHidden/>
              </w:rPr>
              <w:fldChar w:fldCharType="separate"/>
            </w:r>
            <w:r w:rsidR="00280F62">
              <w:rPr>
                <w:noProof/>
                <w:webHidden/>
              </w:rPr>
              <w:t>14</w:t>
            </w:r>
            <w:r w:rsidR="00280F62">
              <w:rPr>
                <w:noProof/>
                <w:webHidden/>
              </w:rPr>
              <w:fldChar w:fldCharType="end"/>
            </w:r>
          </w:hyperlink>
        </w:p>
        <w:p w:rsidR="00280F62" w:rsidRDefault="009B58B9">
          <w:pPr>
            <w:pStyle w:val="TOC4"/>
            <w:rPr>
              <w:noProof/>
            </w:rPr>
          </w:pPr>
          <w:hyperlink w:anchor="_Toc415848476" w:history="1">
            <w:r w:rsidR="00280F62" w:rsidRPr="00FC0328">
              <w:rPr>
                <w:rStyle w:val="Hyperlink"/>
                <w:noProof/>
              </w:rPr>
              <w:t>Item Notes</w:t>
            </w:r>
            <w:r w:rsidR="00280F62">
              <w:rPr>
                <w:noProof/>
                <w:webHidden/>
              </w:rPr>
              <w:tab/>
            </w:r>
            <w:r w:rsidR="00280F62">
              <w:rPr>
                <w:noProof/>
                <w:webHidden/>
              </w:rPr>
              <w:fldChar w:fldCharType="begin"/>
            </w:r>
            <w:r w:rsidR="00280F62">
              <w:rPr>
                <w:noProof/>
                <w:webHidden/>
              </w:rPr>
              <w:instrText xml:space="preserve"> PAGEREF _Toc415848476 \h </w:instrText>
            </w:r>
            <w:r w:rsidR="00280F62">
              <w:rPr>
                <w:noProof/>
                <w:webHidden/>
              </w:rPr>
            </w:r>
            <w:r w:rsidR="00280F62">
              <w:rPr>
                <w:noProof/>
                <w:webHidden/>
              </w:rPr>
              <w:fldChar w:fldCharType="separate"/>
            </w:r>
            <w:r w:rsidR="00280F62">
              <w:rPr>
                <w:noProof/>
                <w:webHidden/>
              </w:rPr>
              <w:t>14</w:t>
            </w:r>
            <w:r w:rsidR="00280F62">
              <w:rPr>
                <w:noProof/>
                <w:webHidden/>
              </w:rPr>
              <w:fldChar w:fldCharType="end"/>
            </w:r>
          </w:hyperlink>
        </w:p>
        <w:p w:rsidR="00280F62" w:rsidRDefault="009B58B9">
          <w:pPr>
            <w:pStyle w:val="TOC3"/>
            <w:rPr>
              <w:rFonts w:eastAsiaTheme="minorEastAsia"/>
              <w:noProof/>
            </w:rPr>
          </w:pPr>
          <w:hyperlink w:anchor="_Toc415848477" w:history="1">
            <w:r w:rsidR="00280F62" w:rsidRPr="00FC0328">
              <w:rPr>
                <w:rStyle w:val="Hyperlink"/>
                <w:noProof/>
              </w:rPr>
              <w:t>Managing Reminders</w:t>
            </w:r>
            <w:r w:rsidR="00280F62">
              <w:rPr>
                <w:noProof/>
                <w:webHidden/>
              </w:rPr>
              <w:tab/>
            </w:r>
            <w:r w:rsidR="00280F62">
              <w:rPr>
                <w:noProof/>
                <w:webHidden/>
              </w:rPr>
              <w:fldChar w:fldCharType="begin"/>
            </w:r>
            <w:r w:rsidR="00280F62">
              <w:rPr>
                <w:noProof/>
                <w:webHidden/>
              </w:rPr>
              <w:instrText xml:space="preserve"> PAGEREF _Toc415848477 \h </w:instrText>
            </w:r>
            <w:r w:rsidR="00280F62">
              <w:rPr>
                <w:noProof/>
                <w:webHidden/>
              </w:rPr>
            </w:r>
            <w:r w:rsidR="00280F62">
              <w:rPr>
                <w:noProof/>
                <w:webHidden/>
              </w:rPr>
              <w:fldChar w:fldCharType="separate"/>
            </w:r>
            <w:r w:rsidR="00280F62">
              <w:rPr>
                <w:noProof/>
                <w:webHidden/>
              </w:rPr>
              <w:t>15</w:t>
            </w:r>
            <w:r w:rsidR="00280F62">
              <w:rPr>
                <w:noProof/>
                <w:webHidden/>
              </w:rPr>
              <w:fldChar w:fldCharType="end"/>
            </w:r>
          </w:hyperlink>
        </w:p>
        <w:p w:rsidR="00280F62" w:rsidRDefault="009B58B9">
          <w:pPr>
            <w:pStyle w:val="TOC4"/>
            <w:rPr>
              <w:noProof/>
            </w:rPr>
          </w:pPr>
          <w:hyperlink w:anchor="_Toc415848478" w:history="1">
            <w:r w:rsidR="00280F62" w:rsidRPr="00FC0328">
              <w:rPr>
                <w:rStyle w:val="Hyperlink"/>
                <w:noProof/>
              </w:rPr>
              <w:t>Create a Reminder</w:t>
            </w:r>
            <w:r w:rsidR="00280F62">
              <w:rPr>
                <w:noProof/>
                <w:webHidden/>
              </w:rPr>
              <w:tab/>
            </w:r>
            <w:r w:rsidR="00280F62">
              <w:rPr>
                <w:noProof/>
                <w:webHidden/>
              </w:rPr>
              <w:fldChar w:fldCharType="begin"/>
            </w:r>
            <w:r w:rsidR="00280F62">
              <w:rPr>
                <w:noProof/>
                <w:webHidden/>
              </w:rPr>
              <w:instrText xml:space="preserve"> PAGEREF _Toc415848478 \h </w:instrText>
            </w:r>
            <w:r w:rsidR="00280F62">
              <w:rPr>
                <w:noProof/>
                <w:webHidden/>
              </w:rPr>
            </w:r>
            <w:r w:rsidR="00280F62">
              <w:rPr>
                <w:noProof/>
                <w:webHidden/>
              </w:rPr>
              <w:fldChar w:fldCharType="separate"/>
            </w:r>
            <w:r w:rsidR="00280F62">
              <w:rPr>
                <w:noProof/>
                <w:webHidden/>
              </w:rPr>
              <w:t>15</w:t>
            </w:r>
            <w:r w:rsidR="00280F62">
              <w:rPr>
                <w:noProof/>
                <w:webHidden/>
              </w:rPr>
              <w:fldChar w:fldCharType="end"/>
            </w:r>
          </w:hyperlink>
        </w:p>
        <w:p w:rsidR="00280F62" w:rsidRDefault="009B58B9">
          <w:pPr>
            <w:pStyle w:val="TOC4"/>
            <w:rPr>
              <w:noProof/>
            </w:rPr>
          </w:pPr>
          <w:hyperlink w:anchor="_Toc415848479" w:history="1">
            <w:r w:rsidR="00280F62" w:rsidRPr="00FC0328">
              <w:rPr>
                <w:rStyle w:val="Hyperlink"/>
                <w:noProof/>
              </w:rPr>
              <w:t>Modify and Delete Reminders</w:t>
            </w:r>
            <w:r w:rsidR="00280F62">
              <w:rPr>
                <w:noProof/>
                <w:webHidden/>
              </w:rPr>
              <w:tab/>
            </w:r>
            <w:r w:rsidR="00280F62">
              <w:rPr>
                <w:noProof/>
                <w:webHidden/>
              </w:rPr>
              <w:fldChar w:fldCharType="begin"/>
            </w:r>
            <w:r w:rsidR="00280F62">
              <w:rPr>
                <w:noProof/>
                <w:webHidden/>
              </w:rPr>
              <w:instrText xml:space="preserve"> PAGEREF _Toc415848479 \h </w:instrText>
            </w:r>
            <w:r w:rsidR="00280F62">
              <w:rPr>
                <w:noProof/>
                <w:webHidden/>
              </w:rPr>
            </w:r>
            <w:r w:rsidR="00280F62">
              <w:rPr>
                <w:noProof/>
                <w:webHidden/>
              </w:rPr>
              <w:fldChar w:fldCharType="separate"/>
            </w:r>
            <w:r w:rsidR="00280F62">
              <w:rPr>
                <w:noProof/>
                <w:webHidden/>
              </w:rPr>
              <w:t>15</w:t>
            </w:r>
            <w:r w:rsidR="00280F62">
              <w:rPr>
                <w:noProof/>
                <w:webHidden/>
              </w:rPr>
              <w:fldChar w:fldCharType="end"/>
            </w:r>
          </w:hyperlink>
        </w:p>
        <w:p w:rsidR="00280F62" w:rsidRDefault="009B58B9">
          <w:pPr>
            <w:pStyle w:val="TOC4"/>
            <w:rPr>
              <w:noProof/>
            </w:rPr>
          </w:pPr>
          <w:hyperlink w:anchor="_Toc415848480" w:history="1">
            <w:r w:rsidR="00280F62" w:rsidRPr="00FC0328">
              <w:rPr>
                <w:rStyle w:val="Hyperlink"/>
                <w:noProof/>
              </w:rPr>
              <w:t>My Reminders</w:t>
            </w:r>
            <w:r w:rsidR="00280F62">
              <w:rPr>
                <w:noProof/>
                <w:webHidden/>
              </w:rPr>
              <w:tab/>
            </w:r>
            <w:r w:rsidR="00280F62">
              <w:rPr>
                <w:noProof/>
                <w:webHidden/>
              </w:rPr>
              <w:fldChar w:fldCharType="begin"/>
            </w:r>
            <w:r w:rsidR="00280F62">
              <w:rPr>
                <w:noProof/>
                <w:webHidden/>
              </w:rPr>
              <w:instrText xml:space="preserve"> PAGEREF _Toc415848480 \h </w:instrText>
            </w:r>
            <w:r w:rsidR="00280F62">
              <w:rPr>
                <w:noProof/>
                <w:webHidden/>
              </w:rPr>
            </w:r>
            <w:r w:rsidR="00280F62">
              <w:rPr>
                <w:noProof/>
                <w:webHidden/>
              </w:rPr>
              <w:fldChar w:fldCharType="separate"/>
            </w:r>
            <w:r w:rsidR="00280F62">
              <w:rPr>
                <w:noProof/>
                <w:webHidden/>
              </w:rPr>
              <w:t>15</w:t>
            </w:r>
            <w:r w:rsidR="00280F62">
              <w:rPr>
                <w:noProof/>
                <w:webHidden/>
              </w:rPr>
              <w:fldChar w:fldCharType="end"/>
            </w:r>
          </w:hyperlink>
        </w:p>
        <w:p w:rsidR="00280F62" w:rsidRDefault="009B58B9">
          <w:pPr>
            <w:pStyle w:val="TOC3"/>
            <w:rPr>
              <w:rFonts w:eastAsiaTheme="minorEastAsia"/>
              <w:noProof/>
            </w:rPr>
          </w:pPr>
          <w:hyperlink w:anchor="_Toc415848481" w:history="1">
            <w:r w:rsidR="00280F62" w:rsidRPr="00FC0328">
              <w:rPr>
                <w:rStyle w:val="Hyperlink"/>
                <w:noProof/>
              </w:rPr>
              <w:t>Reviewing and Submitting the Requisition</w:t>
            </w:r>
            <w:r w:rsidR="00280F62">
              <w:rPr>
                <w:noProof/>
                <w:webHidden/>
              </w:rPr>
              <w:tab/>
            </w:r>
            <w:r w:rsidR="00280F62">
              <w:rPr>
                <w:noProof/>
                <w:webHidden/>
              </w:rPr>
              <w:fldChar w:fldCharType="begin"/>
            </w:r>
            <w:r w:rsidR="00280F62">
              <w:rPr>
                <w:noProof/>
                <w:webHidden/>
              </w:rPr>
              <w:instrText xml:space="preserve"> PAGEREF _Toc415848481 \h </w:instrText>
            </w:r>
            <w:r w:rsidR="00280F62">
              <w:rPr>
                <w:noProof/>
                <w:webHidden/>
              </w:rPr>
            </w:r>
            <w:r w:rsidR="00280F62">
              <w:rPr>
                <w:noProof/>
                <w:webHidden/>
              </w:rPr>
              <w:fldChar w:fldCharType="separate"/>
            </w:r>
            <w:r w:rsidR="00280F62">
              <w:rPr>
                <w:noProof/>
                <w:webHidden/>
              </w:rPr>
              <w:t>16</w:t>
            </w:r>
            <w:r w:rsidR="00280F62">
              <w:rPr>
                <w:noProof/>
                <w:webHidden/>
              </w:rPr>
              <w:fldChar w:fldCharType="end"/>
            </w:r>
          </w:hyperlink>
        </w:p>
        <w:p w:rsidR="00280F62" w:rsidRDefault="009B58B9">
          <w:pPr>
            <w:pStyle w:val="TOC4"/>
            <w:rPr>
              <w:noProof/>
            </w:rPr>
          </w:pPr>
          <w:hyperlink w:anchor="_Toc415848482" w:history="1">
            <w:r w:rsidR="00280F62" w:rsidRPr="00FC0328">
              <w:rPr>
                <w:rStyle w:val="Hyperlink"/>
                <w:noProof/>
              </w:rPr>
              <w:t>Submit For Approval</w:t>
            </w:r>
            <w:r w:rsidR="00280F62">
              <w:rPr>
                <w:noProof/>
                <w:webHidden/>
              </w:rPr>
              <w:tab/>
            </w:r>
            <w:r w:rsidR="00280F62">
              <w:rPr>
                <w:noProof/>
                <w:webHidden/>
              </w:rPr>
              <w:fldChar w:fldCharType="begin"/>
            </w:r>
            <w:r w:rsidR="00280F62">
              <w:rPr>
                <w:noProof/>
                <w:webHidden/>
              </w:rPr>
              <w:instrText xml:space="preserve"> PAGEREF _Toc415848482 \h </w:instrText>
            </w:r>
            <w:r w:rsidR="00280F62">
              <w:rPr>
                <w:noProof/>
                <w:webHidden/>
              </w:rPr>
            </w:r>
            <w:r w:rsidR="00280F62">
              <w:rPr>
                <w:noProof/>
                <w:webHidden/>
              </w:rPr>
              <w:fldChar w:fldCharType="separate"/>
            </w:r>
            <w:r w:rsidR="00280F62">
              <w:rPr>
                <w:noProof/>
                <w:webHidden/>
              </w:rPr>
              <w:t>16</w:t>
            </w:r>
            <w:r w:rsidR="00280F62">
              <w:rPr>
                <w:noProof/>
                <w:webHidden/>
              </w:rPr>
              <w:fldChar w:fldCharType="end"/>
            </w:r>
          </w:hyperlink>
        </w:p>
        <w:p w:rsidR="00280F62" w:rsidRDefault="009B58B9">
          <w:pPr>
            <w:pStyle w:val="TOC3"/>
            <w:rPr>
              <w:rFonts w:eastAsiaTheme="minorEastAsia"/>
              <w:noProof/>
            </w:rPr>
          </w:pPr>
          <w:hyperlink w:anchor="_Toc415848483" w:history="1">
            <w:r w:rsidR="00280F62" w:rsidRPr="00FC0328">
              <w:rPr>
                <w:rStyle w:val="Hyperlink"/>
                <w:noProof/>
              </w:rPr>
              <w:t>Activity 7.1</w:t>
            </w:r>
            <w:r w:rsidR="00280F62">
              <w:rPr>
                <w:noProof/>
                <w:webHidden/>
              </w:rPr>
              <w:tab/>
            </w:r>
            <w:r w:rsidR="00280F62">
              <w:rPr>
                <w:noProof/>
                <w:webHidden/>
              </w:rPr>
              <w:fldChar w:fldCharType="begin"/>
            </w:r>
            <w:r w:rsidR="00280F62">
              <w:rPr>
                <w:noProof/>
                <w:webHidden/>
              </w:rPr>
              <w:instrText xml:space="preserve"> PAGEREF _Toc415848483 \h </w:instrText>
            </w:r>
            <w:r w:rsidR="00280F62">
              <w:rPr>
                <w:noProof/>
                <w:webHidden/>
              </w:rPr>
            </w:r>
            <w:r w:rsidR="00280F62">
              <w:rPr>
                <w:noProof/>
                <w:webHidden/>
              </w:rPr>
              <w:fldChar w:fldCharType="separate"/>
            </w:r>
            <w:r w:rsidR="00280F62">
              <w:rPr>
                <w:noProof/>
                <w:webHidden/>
              </w:rPr>
              <w:t>18</w:t>
            </w:r>
            <w:r w:rsidR="00280F62">
              <w:rPr>
                <w:noProof/>
                <w:webHidden/>
              </w:rPr>
              <w:fldChar w:fldCharType="end"/>
            </w:r>
          </w:hyperlink>
        </w:p>
        <w:p w:rsidR="00280F62" w:rsidRDefault="009B58B9">
          <w:pPr>
            <w:pStyle w:val="TOC4"/>
            <w:rPr>
              <w:noProof/>
            </w:rPr>
          </w:pPr>
          <w:hyperlink w:anchor="_Toc415848484" w:history="1">
            <w:r w:rsidR="00280F62" w:rsidRPr="00FC0328">
              <w:rPr>
                <w:rStyle w:val="Hyperlink"/>
                <w:noProof/>
              </w:rPr>
              <w:t>Create an RPA Requisition</w:t>
            </w:r>
            <w:r w:rsidR="00280F62">
              <w:rPr>
                <w:noProof/>
                <w:webHidden/>
              </w:rPr>
              <w:tab/>
            </w:r>
            <w:r w:rsidR="00280F62">
              <w:rPr>
                <w:noProof/>
                <w:webHidden/>
              </w:rPr>
              <w:fldChar w:fldCharType="begin"/>
            </w:r>
            <w:r w:rsidR="00280F62">
              <w:rPr>
                <w:noProof/>
                <w:webHidden/>
              </w:rPr>
              <w:instrText xml:space="preserve"> PAGEREF _Toc415848484 \h </w:instrText>
            </w:r>
            <w:r w:rsidR="00280F62">
              <w:rPr>
                <w:noProof/>
                <w:webHidden/>
              </w:rPr>
            </w:r>
            <w:r w:rsidR="00280F62">
              <w:rPr>
                <w:noProof/>
                <w:webHidden/>
              </w:rPr>
              <w:fldChar w:fldCharType="separate"/>
            </w:r>
            <w:r w:rsidR="00280F62">
              <w:rPr>
                <w:noProof/>
                <w:webHidden/>
              </w:rPr>
              <w:t>18</w:t>
            </w:r>
            <w:r w:rsidR="00280F62">
              <w:rPr>
                <w:noProof/>
                <w:webHidden/>
              </w:rPr>
              <w:fldChar w:fldCharType="end"/>
            </w:r>
          </w:hyperlink>
        </w:p>
        <w:p w:rsidR="00280F62" w:rsidRDefault="009B58B9">
          <w:pPr>
            <w:pStyle w:val="TOC2"/>
            <w:rPr>
              <w:rFonts w:eastAsiaTheme="minorEastAsia"/>
              <w:noProof/>
            </w:rPr>
          </w:pPr>
          <w:hyperlink w:anchor="_Toc415848485" w:history="1">
            <w:r w:rsidR="00280F62" w:rsidRPr="00FC0328">
              <w:rPr>
                <w:rStyle w:val="Hyperlink"/>
                <w:noProof/>
              </w:rPr>
              <w:t>7.2.</w:t>
            </w:r>
            <w:r w:rsidR="00280F62">
              <w:rPr>
                <w:rFonts w:eastAsiaTheme="minorEastAsia"/>
                <w:noProof/>
              </w:rPr>
              <w:tab/>
            </w:r>
            <w:r w:rsidR="00280F62" w:rsidRPr="00FC0328">
              <w:rPr>
                <w:rStyle w:val="Hyperlink"/>
                <w:noProof/>
              </w:rPr>
              <w:t>RPA Purchase Orders, Receipts, and Invoices</w:t>
            </w:r>
            <w:r w:rsidR="00280F62">
              <w:rPr>
                <w:noProof/>
                <w:webHidden/>
              </w:rPr>
              <w:tab/>
            </w:r>
            <w:r w:rsidR="00280F62">
              <w:rPr>
                <w:noProof/>
                <w:webHidden/>
              </w:rPr>
              <w:fldChar w:fldCharType="begin"/>
            </w:r>
            <w:r w:rsidR="00280F62">
              <w:rPr>
                <w:noProof/>
                <w:webHidden/>
              </w:rPr>
              <w:instrText xml:space="preserve"> PAGEREF _Toc415848485 \h </w:instrText>
            </w:r>
            <w:r w:rsidR="00280F62">
              <w:rPr>
                <w:noProof/>
                <w:webHidden/>
              </w:rPr>
            </w:r>
            <w:r w:rsidR="00280F62">
              <w:rPr>
                <w:noProof/>
                <w:webHidden/>
              </w:rPr>
              <w:fldChar w:fldCharType="separate"/>
            </w:r>
            <w:r w:rsidR="00280F62">
              <w:rPr>
                <w:noProof/>
                <w:webHidden/>
              </w:rPr>
              <w:t>21</w:t>
            </w:r>
            <w:r w:rsidR="00280F62">
              <w:rPr>
                <w:noProof/>
                <w:webHidden/>
              </w:rPr>
              <w:fldChar w:fldCharType="end"/>
            </w:r>
          </w:hyperlink>
        </w:p>
        <w:p w:rsidR="00280F62" w:rsidRDefault="009B58B9">
          <w:pPr>
            <w:pStyle w:val="TOC2"/>
            <w:rPr>
              <w:rFonts w:eastAsiaTheme="minorEastAsia"/>
              <w:noProof/>
            </w:rPr>
          </w:pPr>
          <w:hyperlink w:anchor="_Toc415848486" w:history="1">
            <w:r w:rsidR="00280F62" w:rsidRPr="00FC0328">
              <w:rPr>
                <w:rStyle w:val="Hyperlink"/>
                <w:noProof/>
              </w:rPr>
              <w:t>Lesson Summary</w:t>
            </w:r>
            <w:r w:rsidR="00280F62">
              <w:rPr>
                <w:noProof/>
                <w:webHidden/>
              </w:rPr>
              <w:tab/>
            </w:r>
            <w:r w:rsidR="00280F62">
              <w:rPr>
                <w:noProof/>
                <w:webHidden/>
              </w:rPr>
              <w:fldChar w:fldCharType="begin"/>
            </w:r>
            <w:r w:rsidR="00280F62">
              <w:rPr>
                <w:noProof/>
                <w:webHidden/>
              </w:rPr>
              <w:instrText xml:space="preserve"> PAGEREF _Toc415848486 \h </w:instrText>
            </w:r>
            <w:r w:rsidR="00280F62">
              <w:rPr>
                <w:noProof/>
                <w:webHidden/>
              </w:rPr>
            </w:r>
            <w:r w:rsidR="00280F62">
              <w:rPr>
                <w:noProof/>
                <w:webHidden/>
              </w:rPr>
              <w:fldChar w:fldCharType="separate"/>
            </w:r>
            <w:r w:rsidR="00280F62">
              <w:rPr>
                <w:noProof/>
                <w:webHidden/>
              </w:rPr>
              <w:t>22</w:t>
            </w:r>
            <w:r w:rsidR="00280F62">
              <w:rPr>
                <w:noProof/>
                <w:webHidden/>
              </w:rPr>
              <w:fldChar w:fldCharType="end"/>
            </w:r>
          </w:hyperlink>
        </w:p>
        <w:p w:rsidR="00280F62" w:rsidRDefault="009B58B9">
          <w:pPr>
            <w:pStyle w:val="TOC2"/>
            <w:rPr>
              <w:rFonts w:eastAsiaTheme="minorEastAsia"/>
              <w:noProof/>
            </w:rPr>
          </w:pPr>
          <w:hyperlink w:anchor="_Toc415848487" w:history="1">
            <w:r w:rsidR="00280F62" w:rsidRPr="00FC0328">
              <w:rPr>
                <w:rStyle w:val="Hyperlink"/>
                <w:noProof/>
              </w:rPr>
              <w:t>Check Your Progress</w:t>
            </w:r>
            <w:r w:rsidR="00280F62">
              <w:rPr>
                <w:noProof/>
                <w:webHidden/>
              </w:rPr>
              <w:tab/>
            </w:r>
            <w:r w:rsidR="00280F62">
              <w:rPr>
                <w:noProof/>
                <w:webHidden/>
              </w:rPr>
              <w:fldChar w:fldCharType="begin"/>
            </w:r>
            <w:r w:rsidR="00280F62">
              <w:rPr>
                <w:noProof/>
                <w:webHidden/>
              </w:rPr>
              <w:instrText xml:space="preserve"> PAGEREF _Toc415848487 \h </w:instrText>
            </w:r>
            <w:r w:rsidR="00280F62">
              <w:rPr>
                <w:noProof/>
                <w:webHidden/>
              </w:rPr>
            </w:r>
            <w:r w:rsidR="00280F62">
              <w:rPr>
                <w:noProof/>
                <w:webHidden/>
              </w:rPr>
              <w:fldChar w:fldCharType="separate"/>
            </w:r>
            <w:r w:rsidR="00280F62">
              <w:rPr>
                <w:noProof/>
                <w:webHidden/>
              </w:rPr>
              <w:t>23</w:t>
            </w:r>
            <w:r w:rsidR="00280F62">
              <w:rPr>
                <w:noProof/>
                <w:webHidden/>
              </w:rPr>
              <w:fldChar w:fldCharType="end"/>
            </w:r>
          </w:hyperlink>
        </w:p>
        <w:p w:rsidR="00202464" w:rsidRDefault="00202464">
          <w:r>
            <w:rPr>
              <w:b/>
              <w:sz w:val="24"/>
            </w:rPr>
            <w:fldChar w:fldCharType="end"/>
          </w:r>
        </w:p>
      </w:sdtContent>
    </w:sdt>
    <w:p w:rsidR="00202464" w:rsidRDefault="00202464">
      <w:pPr>
        <w:tabs>
          <w:tab w:val="clear" w:pos="180"/>
          <w:tab w:val="clear" w:pos="360"/>
        </w:tabs>
        <w:spacing w:after="160" w:line="259" w:lineRule="auto"/>
      </w:pPr>
    </w:p>
    <w:p w:rsidR="00202464" w:rsidRDefault="00202464">
      <w:pPr>
        <w:tabs>
          <w:tab w:val="clear" w:pos="180"/>
          <w:tab w:val="clear" w:pos="360"/>
        </w:tabs>
        <w:spacing w:after="160" w:line="259" w:lineRule="auto"/>
      </w:pPr>
    </w:p>
    <w:p w:rsidR="00202464" w:rsidRDefault="00202464">
      <w:pPr>
        <w:tabs>
          <w:tab w:val="clear" w:pos="180"/>
          <w:tab w:val="clear" w:pos="360"/>
        </w:tabs>
        <w:spacing w:after="160" w:line="259" w:lineRule="auto"/>
        <w:sectPr w:rsidR="00202464" w:rsidSect="00202464">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pPr>
    </w:p>
    <w:p w:rsidR="00D05137" w:rsidRPr="00AA0AFA" w:rsidRDefault="00EB2D04" w:rsidP="0084298B">
      <w:pPr>
        <w:pStyle w:val="Lessontitle"/>
      </w:pPr>
      <w:bookmarkStart w:id="1" w:name="_Toc415848446"/>
      <w:r>
        <w:lastRenderedPageBreak/>
        <w:t>Off Contract Ordering – RPA Requisition</w:t>
      </w:r>
      <w:bookmarkEnd w:id="1"/>
    </w:p>
    <w:p w:rsidR="00D05137" w:rsidRDefault="00D05137" w:rsidP="00757B17">
      <w:pPr>
        <w:pStyle w:val="LearningObjectivesheader"/>
      </w:pPr>
      <w:bookmarkStart w:id="2" w:name="_Toc415848447"/>
      <w:r>
        <w:t>Learning Objectives</w:t>
      </w:r>
      <w:bookmarkEnd w:id="2"/>
    </w:p>
    <w:p w:rsidR="00D05137" w:rsidRPr="00223528" w:rsidRDefault="00D05137" w:rsidP="00223528">
      <w:pPr>
        <w:pStyle w:val="NIndent0"/>
      </w:pPr>
      <w:r w:rsidRPr="00223528">
        <w:t>In this lesson, you will:</w:t>
      </w:r>
    </w:p>
    <w:p w:rsidR="00D05137" w:rsidRDefault="0081639B" w:rsidP="00D92534">
      <w:pPr>
        <w:pStyle w:val="Listbulletlevel1"/>
      </w:pPr>
      <w:r>
        <w:t>Create an RPA Requisition</w:t>
      </w:r>
    </w:p>
    <w:p w:rsidR="0081639B" w:rsidRDefault="0081639B" w:rsidP="00D92534">
      <w:pPr>
        <w:pStyle w:val="Listbulletlevel1"/>
      </w:pPr>
      <w:r>
        <w:t>Review the RPA Purchase Order, Receipt, and Invoice process</w:t>
      </w:r>
    </w:p>
    <w:p w:rsidR="00D05137" w:rsidRDefault="00D05137" w:rsidP="00D92534">
      <w:pPr>
        <w:pStyle w:val="LessonOverviewheader"/>
      </w:pPr>
      <w:bookmarkStart w:id="3" w:name="_Toc415848448"/>
      <w:r>
        <w:t xml:space="preserve">Lesson </w:t>
      </w:r>
      <w:r w:rsidRPr="00D92534">
        <w:t>Overview</w:t>
      </w:r>
      <w:bookmarkEnd w:id="3"/>
    </w:p>
    <w:p w:rsidR="00D05137" w:rsidRDefault="0028550C" w:rsidP="00223528">
      <w:pPr>
        <w:pStyle w:val="NIndent0"/>
      </w:pPr>
      <w:r>
        <w:t xml:space="preserve">This lesson introduces the </w:t>
      </w:r>
      <w:r w:rsidR="009F0385">
        <w:t xml:space="preserve">Request for Purchase Authorization (RPA) process in ProcureAZ. The process begins with the creation of an RPA Requisition document on which Item, Vendor, and </w:t>
      </w:r>
      <w:proofErr w:type="gramStart"/>
      <w:r w:rsidR="009F0385">
        <w:t>Accounting</w:t>
      </w:r>
      <w:proofErr w:type="gramEnd"/>
      <w:r w:rsidR="009F0385">
        <w:t xml:space="preserve"> information is entered. Following the submission and approval of a Requisition, an RPA Purchase Order, Receipt, and Invoice are created. </w:t>
      </w:r>
    </w:p>
    <w:p w:rsidR="009F0385" w:rsidRDefault="009F0385" w:rsidP="00223528">
      <w:pPr>
        <w:pStyle w:val="NIndent0"/>
      </w:pPr>
      <w:r>
        <w:t>In the activities in this lesson, users will gain work applicable experience in the ProcureAZ training environment by navigating and creating the various documents in the RPA lifecycle.</w:t>
      </w:r>
    </w:p>
    <w:p w:rsidR="00D05137" w:rsidRDefault="00D05137" w:rsidP="00223528">
      <w:pPr>
        <w:pStyle w:val="NIndent0"/>
      </w:pPr>
      <w:r>
        <w:br w:type="page"/>
      </w:r>
    </w:p>
    <w:p w:rsidR="00D05137" w:rsidRDefault="00334B35" w:rsidP="0084298B">
      <w:pPr>
        <w:pStyle w:val="Topictitle"/>
      </w:pPr>
      <w:bookmarkStart w:id="4" w:name="_Toc415848449"/>
      <w:r>
        <w:lastRenderedPageBreak/>
        <w:t xml:space="preserve">Create </w:t>
      </w:r>
      <w:r w:rsidRPr="0084298B">
        <w:t>an</w:t>
      </w:r>
      <w:r>
        <w:t xml:space="preserve"> RPA Requisition</w:t>
      </w:r>
      <w:bookmarkEnd w:id="4"/>
    </w:p>
    <w:p w:rsidR="0095397C" w:rsidRPr="00334B35" w:rsidRDefault="0095397C" w:rsidP="0095397C">
      <w:pPr>
        <w:pStyle w:val="NIndent0"/>
      </w:pPr>
      <w:r>
        <w:t>An RPA is required when a purchase has been made for goods or services outside of ProcureAZ. The RPA process records the purchase details and, upon final approval, automatically completes the transactions that normally follow a Requisition: the Purchase Order, Receipt, and Invoice document creation. The RPA process is typically only used for emergency purchases and the RPA Requisition requires that users enter the explanation for the purchase. This explanation must include the estimated business impact that would have occurred by following the standard procurement procedure.</w:t>
      </w:r>
    </w:p>
    <w:p w:rsidR="00102ABA" w:rsidRDefault="00102ABA" w:rsidP="00102ABA">
      <w:pPr>
        <w:pStyle w:val="NIndent0"/>
      </w:pPr>
      <w:r>
        <w:t>The process of creating a new RPA Requisition begins by using the menu in the Header Bar to select Documents &gt; Requisitions &gt; New. This will display the New Requisition document General tab. It is recommended that documents are completed by following the tabs from left to right.</w:t>
      </w:r>
    </w:p>
    <w:p w:rsidR="0095397C" w:rsidRDefault="00102ABA" w:rsidP="00102ABA">
      <w:pPr>
        <w:pStyle w:val="Heading3"/>
      </w:pPr>
      <w:bookmarkStart w:id="5" w:name="_Toc415848450"/>
      <w:r>
        <w:t>General Tab</w:t>
      </w:r>
      <w:bookmarkEnd w:id="5"/>
    </w:p>
    <w:p w:rsidR="008B7D64" w:rsidRDefault="008B7D64" w:rsidP="008B7D64">
      <w:pPr>
        <w:pStyle w:val="NIndent1"/>
      </w:pPr>
      <w:r>
        <w:t xml:space="preserve">The Requisition General tab is used to enter detailed information that defines the document as a whole. There are several required fields on the General tab. Optional fields can be completed </w:t>
      </w:r>
      <w:r w:rsidRPr="00602E0D">
        <w:t>if</w:t>
      </w:r>
      <w:r>
        <w:t xml:space="preserve"> applicable.</w:t>
      </w:r>
    </w:p>
    <w:p w:rsidR="008B7D64" w:rsidRPr="00D92534" w:rsidRDefault="008D6848" w:rsidP="008B7D64">
      <w:pPr>
        <w:pStyle w:val="ScreenShot"/>
      </w:pPr>
      <w:r>
        <w:rPr>
          <w:noProof/>
        </w:rPr>
        <w:drawing>
          <wp:inline distT="0" distB="0" distL="0" distR="0" wp14:anchorId="321248DD" wp14:editId="0282024F">
            <wp:extent cx="5943600" cy="2249805"/>
            <wp:effectExtent l="19050" t="19050" r="19050"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446DE1.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249805"/>
                    </a:xfrm>
                    <a:prstGeom prst="rect">
                      <a:avLst/>
                    </a:prstGeom>
                    <a:ln>
                      <a:solidFill>
                        <a:schemeClr val="tx1">
                          <a:lumMod val="50000"/>
                          <a:lumOff val="50000"/>
                        </a:schemeClr>
                      </a:solidFill>
                    </a:ln>
                  </pic:spPr>
                </pic:pic>
              </a:graphicData>
            </a:graphic>
          </wp:inline>
        </w:drawing>
      </w:r>
    </w:p>
    <w:p w:rsidR="008B7D64" w:rsidRDefault="008B7D64" w:rsidP="008B7D64">
      <w:pPr>
        <w:pStyle w:val="NIndent1"/>
      </w:pPr>
      <w:r>
        <w:t xml:space="preserve">The new Requisition will have a status of 1RI, Requisition </w:t>
      </w:r>
      <w:proofErr w:type="gramStart"/>
      <w:r>
        <w:t>In</w:t>
      </w:r>
      <w:proofErr w:type="gramEnd"/>
      <w:r>
        <w:t xml:space="preserve"> Progress, which means that it is currently being entered by the user. The Department and Location fields contain drop down menus for selection, but these fields will default to the values stored in the user’s profile. The Short Description field is required and should contain a brief but sufficient description of the goods or services being purchased, for example, “Office Supplies for Payroll.” The Requisition Type field contains a drop down menu for the type of Requisition, and should be set to </w:t>
      </w:r>
      <w:r w:rsidR="00592CBA">
        <w:t>RPA</w:t>
      </w:r>
      <w:r>
        <w:t>. The rest of the fields are optional and can be entered or changed, if applicable. One of the optional fields on the General tab is the Invoice Method field.</w:t>
      </w:r>
    </w:p>
    <w:p w:rsidR="008D6848" w:rsidRDefault="008D6848" w:rsidP="008B7D64">
      <w:pPr>
        <w:pStyle w:val="NIndent1"/>
      </w:pPr>
    </w:p>
    <w:p w:rsidR="008B7D64" w:rsidRDefault="008B7D64" w:rsidP="008B7D64">
      <w:pPr>
        <w:pStyle w:val="Heading4"/>
      </w:pPr>
      <w:bookmarkStart w:id="6" w:name="_Toc415848451"/>
      <w:r>
        <w:lastRenderedPageBreak/>
        <w:t xml:space="preserve">Invoice </w:t>
      </w:r>
      <w:r w:rsidRPr="00F35A4C">
        <w:t>Method</w:t>
      </w:r>
      <w:bookmarkEnd w:id="6"/>
    </w:p>
    <w:p w:rsidR="008B7D64" w:rsidRDefault="008B7D64" w:rsidP="008B7D64">
      <w:pPr>
        <w:pStyle w:val="NIndent2"/>
      </w:pPr>
      <w:r>
        <w:rPr>
          <w:noProof/>
        </w:rPr>
        <mc:AlternateContent>
          <mc:Choice Requires="wps">
            <w:drawing>
              <wp:anchor distT="0" distB="0" distL="114300" distR="114300" simplePos="0" relativeHeight="251660288" behindDoc="0" locked="0" layoutInCell="1" allowOverlap="1" wp14:anchorId="509F30C5" wp14:editId="061EC585">
                <wp:simplePos x="0" y="0"/>
                <wp:positionH relativeFrom="column">
                  <wp:posOffset>0</wp:posOffset>
                </wp:positionH>
                <wp:positionV relativeFrom="paragraph">
                  <wp:posOffset>97155</wp:posOffset>
                </wp:positionV>
                <wp:extent cx="1250315" cy="1198880"/>
                <wp:effectExtent l="38100" t="38100" r="64135" b="115570"/>
                <wp:wrapThrough wrapText="bothSides">
                  <wp:wrapPolygon edited="0">
                    <wp:start x="13822" y="-686"/>
                    <wp:lineTo x="-329" y="0"/>
                    <wp:lineTo x="-329" y="3089"/>
                    <wp:lineTo x="1316" y="5492"/>
                    <wp:lineTo x="-658" y="7894"/>
                    <wp:lineTo x="-658" y="9267"/>
                    <wp:lineTo x="987" y="10983"/>
                    <wp:lineTo x="-658" y="13729"/>
                    <wp:lineTo x="-658" y="16475"/>
                    <wp:lineTo x="4278" y="16475"/>
                    <wp:lineTo x="3949" y="17847"/>
                    <wp:lineTo x="7569" y="21966"/>
                    <wp:lineTo x="7898" y="23339"/>
                    <wp:lineTo x="10202" y="23339"/>
                    <wp:lineTo x="10531" y="21966"/>
                    <wp:lineTo x="13493" y="21966"/>
                    <wp:lineTo x="19746" y="18191"/>
                    <wp:lineTo x="19417" y="16475"/>
                    <wp:lineTo x="22050" y="14415"/>
                    <wp:lineTo x="22379" y="12699"/>
                    <wp:lineTo x="20404" y="10983"/>
                    <wp:lineTo x="21721" y="10640"/>
                    <wp:lineTo x="21721" y="7551"/>
                    <wp:lineTo x="20404" y="5492"/>
                    <wp:lineTo x="17442" y="1716"/>
                    <wp:lineTo x="16126" y="-686"/>
                    <wp:lineTo x="13822" y="-686"/>
                  </wp:wrapPolygon>
                </wp:wrapThrough>
                <wp:docPr id="2" name="Explosion 1 2"/>
                <wp:cNvGraphicFramePr/>
                <a:graphic xmlns:a="http://schemas.openxmlformats.org/drawingml/2006/main">
                  <a:graphicData uri="http://schemas.microsoft.com/office/word/2010/wordprocessingShape">
                    <wps:wsp>
                      <wps:cNvSpPr/>
                      <wps:spPr>
                        <a:xfrm>
                          <a:off x="0" y="0"/>
                          <a:ext cx="1250315" cy="1198880"/>
                        </a:xfrm>
                        <a:prstGeom prst="irregularSeal1">
                          <a:avLst/>
                        </a:prstGeom>
                        <a:solidFill>
                          <a:srgbClr val="00B0F0"/>
                        </a:solidFill>
                        <a:ln>
                          <a:solidFill>
                            <a:schemeClr val="accent1">
                              <a:lumMod val="60000"/>
                              <a:lumOff val="4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02464" w:rsidRPr="00002E71" w:rsidRDefault="00202464" w:rsidP="008B7D64">
                            <w:pPr>
                              <w:spacing w:after="0" w:line="240" w:lineRule="auto"/>
                              <w:jc w:val="center"/>
                            </w:pPr>
                            <w:r w:rsidRPr="00002E71">
                              <w:t>New</w:t>
                            </w:r>
                          </w:p>
                          <w:p w:rsidR="00202464" w:rsidRPr="00002E71" w:rsidRDefault="00202464" w:rsidP="008B7D64">
                            <w:pPr>
                              <w:spacing w:after="0" w:line="240" w:lineRule="auto"/>
                              <w:jc w:val="center"/>
                            </w:pPr>
                            <w:r w:rsidRPr="00002E71">
                              <w:t>Feature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09F30C5"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 o:spid="_x0000_s1026" type="#_x0000_t71" style="position:absolute;left:0;text-align:left;margin-left:0;margin-top:7.65pt;width:98.45pt;height:9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" fillcolor="#00b0f0" strokecolor="#9cc2e5 [1940]" strokeweight="1pt">
                <v:shadow on="t" color="black" opacity="26214f" origin="-.5,-.5" offset=".74836mm,.74836mm"/>
                <v:textbox>
                  <w:txbxContent>
                    <w:p w14:paraId="2826511A" w14:textId="77777777" w:rsidR="00202464" w:rsidRPr="00002E71" w:rsidRDefault="00202464" w:rsidP="008B7D64">
                      <w:pPr>
                        <w:spacing w:after="0" w:line="240" w:lineRule="auto"/>
                        <w:jc w:val="center"/>
                      </w:pPr>
                      <w:r w:rsidRPr="00002E71">
                        <w:t>New</w:t>
                      </w:r>
                    </w:p>
                    <w:p w14:paraId="610214E8" w14:textId="77777777" w:rsidR="00202464" w:rsidRPr="00002E71" w:rsidRDefault="00202464" w:rsidP="008B7D64">
                      <w:pPr>
                        <w:spacing w:after="0" w:line="240" w:lineRule="auto"/>
                        <w:jc w:val="center"/>
                      </w:pPr>
                      <w:r w:rsidRPr="00002E71">
                        <w:t>Feature</w:t>
                      </w:r>
                    </w:p>
                  </w:txbxContent>
                </v:textbox>
                <w10:wrap type="through"/>
              </v:shape>
            </w:pict>
          </mc:Fallback>
        </mc:AlternateContent>
      </w:r>
      <w:r>
        <w:t xml:space="preserve">The Invoice Method field on the General tab is used to select whether Two Way or Three Way Match will be used for the Requisition/Purchase Order. </w:t>
      </w:r>
      <w:proofErr w:type="gramStart"/>
      <w:r>
        <w:t>Two Way Match</w:t>
      </w:r>
      <w:proofErr w:type="gramEnd"/>
      <w:r>
        <w:t xml:space="preserve"> is a </w:t>
      </w:r>
      <w:r w:rsidRPr="00513043">
        <w:t>new</w:t>
      </w:r>
      <w:r>
        <w:t xml:space="preserve"> option in ProcureAZ that requires only a Purchase Order and an Invoice to be created when invoicing. Selecting Three Way Match means that invoicing will require a Purchase Order, a Receipt, and an Invoice. </w:t>
      </w:r>
      <w:proofErr w:type="gramStart"/>
      <w:r>
        <w:t>Three Way Match</w:t>
      </w:r>
      <w:proofErr w:type="gramEnd"/>
      <w:r>
        <w:t xml:space="preserve"> is the default Invoice Method and requires that the full documentation trail be created for a purchase. </w:t>
      </w:r>
    </w:p>
    <w:p w:rsidR="008B7D64" w:rsidRPr="00D71EAF" w:rsidRDefault="008B7D64" w:rsidP="008B7D64">
      <w:pPr>
        <w:pStyle w:val="HelpfulTip"/>
      </w:pPr>
      <w:r w:rsidRPr="00D71EAF">
        <w:rPr>
          <w:b/>
        </w:rPr>
        <w:t>Tip</w:t>
      </w:r>
      <w:r w:rsidRPr="00D71EAF">
        <w:t>: Two Way Match is a role granted to specific users by their agency. If users do not have the Two Way Match role, they will not see the Invoice Method field and the Requisition/Purchase Order Invoice Method will default to Three Way Match.</w:t>
      </w:r>
    </w:p>
    <w:p w:rsidR="008B7D64" w:rsidRPr="00D92534" w:rsidRDefault="008D6848" w:rsidP="008B7D64">
      <w:pPr>
        <w:pStyle w:val="ScreenShot"/>
      </w:pPr>
      <w:r>
        <w:rPr>
          <w:noProof/>
        </w:rPr>
        <w:drawing>
          <wp:inline distT="0" distB="0" distL="0" distR="0" wp14:anchorId="658C4286" wp14:editId="50E10C42">
            <wp:extent cx="3641969" cy="1094536"/>
            <wp:effectExtent l="19050" t="19050" r="15875" b="107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8ECF7B.tmp"/>
                    <pic:cNvPicPr/>
                  </pic:nvPicPr>
                  <pic:blipFill>
                    <a:blip r:embed="rId11">
                      <a:extLst>
                        <a:ext uri="{28A0092B-C50C-407E-A947-70E740481C1C}">
                          <a14:useLocalDpi xmlns:a14="http://schemas.microsoft.com/office/drawing/2010/main" val="0"/>
                        </a:ext>
                      </a:extLst>
                    </a:blip>
                    <a:stretch>
                      <a:fillRect/>
                    </a:stretch>
                  </pic:blipFill>
                  <pic:spPr>
                    <a:xfrm>
                      <a:off x="0" y="0"/>
                      <a:ext cx="3714469" cy="1116325"/>
                    </a:xfrm>
                    <a:prstGeom prst="rect">
                      <a:avLst/>
                    </a:prstGeom>
                    <a:ln>
                      <a:solidFill>
                        <a:schemeClr val="tx1">
                          <a:lumMod val="50000"/>
                          <a:lumOff val="50000"/>
                        </a:schemeClr>
                      </a:solidFill>
                    </a:ln>
                  </pic:spPr>
                </pic:pic>
              </a:graphicData>
            </a:graphic>
          </wp:inline>
        </w:drawing>
      </w:r>
    </w:p>
    <w:p w:rsidR="008B7D64" w:rsidRDefault="008B7D64" w:rsidP="008B7D64">
      <w:pPr>
        <w:pStyle w:val="NIndent2"/>
      </w:pPr>
      <w:r>
        <w:t xml:space="preserve">When the General tab is complete, clicking the Save &amp; Continue button at the bottom of the screen will save the current document and allow the user to continue filling out the rest of the document. </w:t>
      </w:r>
    </w:p>
    <w:p w:rsidR="008B7D64" w:rsidRDefault="008B7D64" w:rsidP="008B7D64">
      <w:pPr>
        <w:pStyle w:val="NIndent2"/>
      </w:pPr>
      <w:r>
        <w:t>Saving the document will create the Release Requisition and assign a Requisition Number which can be used to locate and reference the document. The document status will still be In Progress and it can be accessed and completed later, if necessary, by navigating to Documents &gt; Requisitions &gt; In Progress, or by searching for the Requisition number.</w:t>
      </w:r>
    </w:p>
    <w:p w:rsidR="008B7D64" w:rsidRPr="00250D84" w:rsidRDefault="008D6848" w:rsidP="008B7D64">
      <w:pPr>
        <w:pStyle w:val="ScreenShot"/>
      </w:pPr>
      <w:r>
        <w:rPr>
          <w:noProof/>
        </w:rPr>
        <w:drawing>
          <wp:inline distT="0" distB="0" distL="0" distR="0" wp14:anchorId="64A02A4C" wp14:editId="6F839C25">
            <wp:extent cx="5943600" cy="1085850"/>
            <wp:effectExtent l="19050" t="19050" r="1905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EC1C6D.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085850"/>
                    </a:xfrm>
                    <a:prstGeom prst="rect">
                      <a:avLst/>
                    </a:prstGeom>
                    <a:ln>
                      <a:solidFill>
                        <a:schemeClr val="tx1">
                          <a:lumMod val="50000"/>
                          <a:lumOff val="50000"/>
                        </a:schemeClr>
                      </a:solidFill>
                    </a:ln>
                  </pic:spPr>
                </pic:pic>
              </a:graphicData>
            </a:graphic>
          </wp:inline>
        </w:drawing>
      </w:r>
    </w:p>
    <w:p w:rsidR="00102ABA" w:rsidRDefault="00102ABA" w:rsidP="00102ABA">
      <w:pPr>
        <w:pStyle w:val="Heading3"/>
      </w:pPr>
      <w:bookmarkStart w:id="7" w:name="_Toc415848452"/>
      <w:r>
        <w:t>Adding and Editing Items</w:t>
      </w:r>
      <w:bookmarkEnd w:id="7"/>
    </w:p>
    <w:p w:rsidR="008D6848" w:rsidRDefault="006778EB" w:rsidP="00102ABA">
      <w:pPr>
        <w:pStyle w:val="NIndent1"/>
      </w:pPr>
      <w:r>
        <w:t xml:space="preserve">On the Items tab of the RPA Requisition, there are two ways to add line Items: search by </w:t>
      </w:r>
      <w:r w:rsidR="00584E1A">
        <w:t xml:space="preserve">keyword, contract, or </w:t>
      </w:r>
      <w:r>
        <w:t>PO</w:t>
      </w:r>
      <w:r w:rsidR="00F77F3E">
        <w:t xml:space="preserve"> information</w:t>
      </w:r>
      <w:r>
        <w:t xml:space="preserve"> (similar to </w:t>
      </w:r>
      <w:r w:rsidR="00584E1A">
        <w:t xml:space="preserve">a </w:t>
      </w:r>
      <w:r>
        <w:t>Release</w:t>
      </w:r>
      <w:r w:rsidR="00584E1A">
        <w:t xml:space="preserve"> Requisition</w:t>
      </w:r>
      <w:r>
        <w:t xml:space="preserve">) or manually create the Item (similar to </w:t>
      </w:r>
      <w:r w:rsidR="00584E1A">
        <w:t xml:space="preserve">an </w:t>
      </w:r>
      <w:r>
        <w:t>Open Market</w:t>
      </w:r>
      <w:r w:rsidR="00584E1A">
        <w:t xml:space="preserve"> Requisition</w:t>
      </w:r>
      <w:r>
        <w:t>).</w:t>
      </w:r>
      <w:r w:rsidR="00FA3BF7">
        <w:t xml:space="preserve"> </w:t>
      </w:r>
    </w:p>
    <w:p w:rsidR="008D6848" w:rsidRDefault="008D6848" w:rsidP="008D6848">
      <w:pPr>
        <w:pStyle w:val="NIndent1"/>
        <w:jc w:val="center"/>
      </w:pPr>
      <w:r>
        <w:rPr>
          <w:noProof/>
        </w:rPr>
        <w:drawing>
          <wp:inline distT="0" distB="0" distL="0" distR="0" wp14:anchorId="270A1EEB" wp14:editId="4A50F15E">
            <wp:extent cx="1987826" cy="266524"/>
            <wp:effectExtent l="19050" t="19050" r="12700" b="196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445962.tmp"/>
                    <pic:cNvPicPr/>
                  </pic:nvPicPr>
                  <pic:blipFill>
                    <a:blip r:embed="rId13">
                      <a:extLst>
                        <a:ext uri="{28A0092B-C50C-407E-A947-70E740481C1C}">
                          <a14:useLocalDpi xmlns:a14="http://schemas.microsoft.com/office/drawing/2010/main" val="0"/>
                        </a:ext>
                      </a:extLst>
                    </a:blip>
                    <a:stretch>
                      <a:fillRect/>
                    </a:stretch>
                  </pic:blipFill>
                  <pic:spPr>
                    <a:xfrm>
                      <a:off x="0" y="0"/>
                      <a:ext cx="2028791" cy="272016"/>
                    </a:xfrm>
                    <a:prstGeom prst="rect">
                      <a:avLst/>
                    </a:prstGeom>
                    <a:ln>
                      <a:solidFill>
                        <a:schemeClr val="tx1">
                          <a:lumMod val="50000"/>
                          <a:lumOff val="50000"/>
                        </a:schemeClr>
                      </a:solidFill>
                    </a:ln>
                  </pic:spPr>
                </pic:pic>
              </a:graphicData>
            </a:graphic>
          </wp:inline>
        </w:drawing>
      </w:r>
    </w:p>
    <w:p w:rsidR="00102ABA" w:rsidRDefault="00FA3BF7" w:rsidP="00102ABA">
      <w:pPr>
        <w:pStyle w:val="NIndent1"/>
      </w:pPr>
      <w:r>
        <w:lastRenderedPageBreak/>
        <w:t xml:space="preserve">Regardless of how the Items are added to the RPA, </w:t>
      </w:r>
      <w:r w:rsidR="0093504A">
        <w:t>any</w:t>
      </w:r>
      <w:r>
        <w:t xml:space="preserve"> Item details can be modifi</w:t>
      </w:r>
      <w:r w:rsidR="0093504A">
        <w:t>ed as if they were created manually.</w:t>
      </w:r>
      <w:r w:rsidR="00584E1A">
        <w:t xml:space="preserve"> When all Items have been added to the Requisition, click the Save &amp; Continue button and proceed to complete the rest of the document.</w:t>
      </w:r>
    </w:p>
    <w:p w:rsidR="0093504A" w:rsidRDefault="0093504A" w:rsidP="0093504A">
      <w:pPr>
        <w:pStyle w:val="Heading4"/>
      </w:pPr>
      <w:bookmarkStart w:id="8" w:name="_Toc415848453"/>
      <w:r>
        <w:t>Search Items</w:t>
      </w:r>
      <w:bookmarkEnd w:id="8"/>
    </w:p>
    <w:p w:rsidR="0093504A" w:rsidRDefault="0093504A" w:rsidP="0093504A">
      <w:pPr>
        <w:pStyle w:val="NIndent2"/>
      </w:pPr>
      <w:r>
        <w:t>Click the Search Items button to display the Search Items page. There are two ways to search for Items: the keyword search field and the Advanced Search criteria section.</w:t>
      </w:r>
    </w:p>
    <w:p w:rsidR="0093504A" w:rsidRDefault="0093504A" w:rsidP="0093504A">
      <w:pPr>
        <w:pStyle w:val="NIndent2"/>
      </w:pPr>
      <w:r>
        <w:t xml:space="preserve">For a keyword search, enter the keyword into the Search Using field and click the Find It button. All search results that contain the keyword will be displayed below. </w:t>
      </w:r>
    </w:p>
    <w:p w:rsidR="0093504A" w:rsidRDefault="008D6848" w:rsidP="0093504A">
      <w:pPr>
        <w:pStyle w:val="ScreenShot"/>
      </w:pPr>
      <w:r>
        <w:rPr>
          <w:noProof/>
        </w:rPr>
        <w:drawing>
          <wp:inline distT="0" distB="0" distL="0" distR="0" wp14:anchorId="1E486E61" wp14:editId="5BBF40CD">
            <wp:extent cx="5943600" cy="1951990"/>
            <wp:effectExtent l="19050" t="19050" r="1905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44C9E6.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1951990"/>
                    </a:xfrm>
                    <a:prstGeom prst="rect">
                      <a:avLst/>
                    </a:prstGeom>
                    <a:ln>
                      <a:solidFill>
                        <a:schemeClr val="tx1">
                          <a:lumMod val="50000"/>
                          <a:lumOff val="50000"/>
                        </a:schemeClr>
                      </a:solidFill>
                    </a:ln>
                  </pic:spPr>
                </pic:pic>
              </a:graphicData>
            </a:graphic>
          </wp:inline>
        </w:drawing>
      </w:r>
    </w:p>
    <w:p w:rsidR="0093504A" w:rsidRDefault="0093504A" w:rsidP="0093504A">
      <w:pPr>
        <w:pStyle w:val="NIndent2"/>
      </w:pPr>
      <w:r>
        <w:t xml:space="preserve">To use the Advanced Search criteria section, expand the section to view the fields. The recommended way to add Items is to use Advanced Search to search by Contract/PO #. Enter the number provided on the contract and click the Find It button to display all of the Items on that contract. </w:t>
      </w:r>
    </w:p>
    <w:p w:rsidR="0093504A" w:rsidRDefault="008D6848" w:rsidP="0093504A">
      <w:pPr>
        <w:pStyle w:val="ScreenShot"/>
      </w:pPr>
      <w:r>
        <w:rPr>
          <w:noProof/>
        </w:rPr>
        <w:lastRenderedPageBreak/>
        <w:drawing>
          <wp:inline distT="0" distB="0" distL="0" distR="0" wp14:anchorId="5325CFD7" wp14:editId="6CA33D00">
            <wp:extent cx="5943600" cy="3683000"/>
            <wp:effectExtent l="19050" t="19050" r="1905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4475C3.tmp"/>
                    <pic:cNvPicPr/>
                  </pic:nvPicPr>
                  <pic:blipFill>
                    <a:blip r:embed="rId15">
                      <a:extLst>
                        <a:ext uri="{28A0092B-C50C-407E-A947-70E740481C1C}">
                          <a14:useLocalDpi xmlns:a14="http://schemas.microsoft.com/office/drawing/2010/main" val="0"/>
                        </a:ext>
                      </a:extLst>
                    </a:blip>
                    <a:stretch>
                      <a:fillRect/>
                    </a:stretch>
                  </pic:blipFill>
                  <pic:spPr>
                    <a:xfrm>
                      <a:off x="0" y="0"/>
                      <a:ext cx="5943600" cy="3683000"/>
                    </a:xfrm>
                    <a:prstGeom prst="rect">
                      <a:avLst/>
                    </a:prstGeom>
                    <a:ln>
                      <a:solidFill>
                        <a:schemeClr val="tx1">
                          <a:lumMod val="50000"/>
                          <a:lumOff val="50000"/>
                        </a:schemeClr>
                      </a:solidFill>
                    </a:ln>
                  </pic:spPr>
                </pic:pic>
              </a:graphicData>
            </a:graphic>
          </wp:inline>
        </w:drawing>
      </w:r>
    </w:p>
    <w:p w:rsidR="00047F3A" w:rsidRDefault="00047F3A" w:rsidP="00047F3A">
      <w:pPr>
        <w:pStyle w:val="NIndent2"/>
      </w:pPr>
      <w:r>
        <w:t>In the search results, locate the desired Item and enter the Quantity to be ordered. Users can also add the selected Item to their Favorites by clicking the Star in the left column. Once a Quantity has been specified for all desired Items, click the Add to Req &amp; Exit button.</w:t>
      </w:r>
    </w:p>
    <w:p w:rsidR="00047F3A" w:rsidRDefault="00047F3A" w:rsidP="00047F3A">
      <w:pPr>
        <w:pStyle w:val="NIndent2"/>
      </w:pPr>
      <w:r>
        <w:t>The Requisition Items tab will display the selected Items along with their price and other information.</w:t>
      </w:r>
    </w:p>
    <w:p w:rsidR="00047F3A" w:rsidRDefault="008D6848" w:rsidP="00047F3A">
      <w:pPr>
        <w:pStyle w:val="ScreenShot"/>
      </w:pPr>
      <w:r>
        <w:rPr>
          <w:noProof/>
        </w:rPr>
        <w:drawing>
          <wp:inline distT="0" distB="0" distL="0" distR="0" wp14:anchorId="4D68174B" wp14:editId="2D528079">
            <wp:extent cx="5943600" cy="2150745"/>
            <wp:effectExtent l="19050" t="19050" r="19050" b="209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44A952.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2150745"/>
                    </a:xfrm>
                    <a:prstGeom prst="rect">
                      <a:avLst/>
                    </a:prstGeom>
                    <a:ln>
                      <a:solidFill>
                        <a:schemeClr val="tx1">
                          <a:lumMod val="50000"/>
                          <a:lumOff val="50000"/>
                        </a:schemeClr>
                      </a:solidFill>
                    </a:ln>
                  </pic:spPr>
                </pic:pic>
              </a:graphicData>
            </a:graphic>
          </wp:inline>
        </w:drawing>
      </w:r>
    </w:p>
    <w:p w:rsidR="0093504A" w:rsidRDefault="00047F3A" w:rsidP="00047F3A">
      <w:pPr>
        <w:pStyle w:val="Heading4"/>
      </w:pPr>
      <w:bookmarkStart w:id="9" w:name="_Toc415848454"/>
      <w:r>
        <w:t>Add RPA Item</w:t>
      </w:r>
      <w:bookmarkEnd w:id="9"/>
    </w:p>
    <w:p w:rsidR="00544EEC" w:rsidRDefault="00544EEC" w:rsidP="00544EEC">
      <w:pPr>
        <w:pStyle w:val="NIndent2"/>
      </w:pPr>
      <w:r>
        <w:t>Click the Add RPA Item button to manually create a new Item. In order to create a new Normal Item in ProcureAZ, the following fields are required:</w:t>
      </w:r>
    </w:p>
    <w:p w:rsidR="00544EEC" w:rsidRPr="00CA1980" w:rsidRDefault="00544EEC" w:rsidP="00544EEC">
      <w:pPr>
        <w:pStyle w:val="ListIndent2"/>
        <w:rPr>
          <w:b w:val="0"/>
        </w:rPr>
      </w:pPr>
      <w:proofErr w:type="gramStart"/>
      <w:r w:rsidRPr="00CA1980">
        <w:lastRenderedPageBreak/>
        <w:t>Print</w:t>
      </w:r>
      <w:proofErr w:type="gramEnd"/>
      <w:r w:rsidRPr="00CA1980">
        <w:t xml:space="preserve"> Sequence</w:t>
      </w:r>
      <w:r w:rsidRPr="00CA1980">
        <w:rPr>
          <w:b w:val="0"/>
        </w:rPr>
        <w:t xml:space="preserve"> – The line sequence number determines the order in which the items will appear to vendors. This will default to the order in which Items are added to the Requisition and does not need to be changed.</w:t>
      </w:r>
    </w:p>
    <w:p w:rsidR="00544EEC" w:rsidRPr="00CA1980" w:rsidRDefault="00544EEC" w:rsidP="00544EEC">
      <w:pPr>
        <w:pStyle w:val="ListIndent2"/>
        <w:rPr>
          <w:b w:val="0"/>
        </w:rPr>
      </w:pPr>
      <w:r w:rsidRPr="00CA1980">
        <w:t>Item Type</w:t>
      </w:r>
      <w:r w:rsidRPr="00CA1980">
        <w:rPr>
          <w:b w:val="0"/>
        </w:rPr>
        <w:t xml:space="preserve"> – This value can either be Normal or Narrative. Normal items can be ordered. Narrative items only allow a Description, Project, Building Code, Cost Code, and Property Number to be entered.</w:t>
      </w:r>
    </w:p>
    <w:p w:rsidR="00544EEC" w:rsidRPr="00CA1980" w:rsidRDefault="00544EEC" w:rsidP="00544EEC">
      <w:pPr>
        <w:pStyle w:val="ListIndent2"/>
        <w:rPr>
          <w:b w:val="0"/>
        </w:rPr>
      </w:pPr>
      <w:r w:rsidRPr="00CA1980">
        <w:t>Description</w:t>
      </w:r>
      <w:r w:rsidRPr="00CA1980">
        <w:rPr>
          <w:b w:val="0"/>
        </w:rPr>
        <w:t xml:space="preserve"> – Enter the definition of the good or service being requested. For Narrative items, this can be instructions or other information.</w:t>
      </w:r>
    </w:p>
    <w:p w:rsidR="00544EEC" w:rsidRPr="00CA1980" w:rsidRDefault="00544EEC" w:rsidP="00544EEC">
      <w:pPr>
        <w:pStyle w:val="ListIndent2"/>
        <w:rPr>
          <w:b w:val="0"/>
        </w:rPr>
      </w:pPr>
      <w:r w:rsidRPr="00CA1980">
        <w:t>Quantity</w:t>
      </w:r>
      <w:r w:rsidRPr="00CA1980">
        <w:rPr>
          <w:b w:val="0"/>
        </w:rPr>
        <w:t xml:space="preserve"> – Enter the total number of the item being requested.</w:t>
      </w:r>
      <w:r>
        <w:rPr>
          <w:b w:val="0"/>
        </w:rPr>
        <w:t xml:space="preserve"> See the information on entering quantities and costs below.</w:t>
      </w:r>
    </w:p>
    <w:p w:rsidR="00544EEC" w:rsidRPr="00CA1980" w:rsidRDefault="00544EEC" w:rsidP="00544EEC">
      <w:pPr>
        <w:pStyle w:val="ListIndent2"/>
        <w:rPr>
          <w:b w:val="0"/>
        </w:rPr>
      </w:pPr>
      <w:r w:rsidRPr="00CA1980">
        <w:t>Unit Cost</w:t>
      </w:r>
      <w:r w:rsidRPr="00CA1980">
        <w:rPr>
          <w:b w:val="0"/>
        </w:rPr>
        <w:t xml:space="preserve"> – Enter the estimated cost of one unit of the item.</w:t>
      </w:r>
      <w:r>
        <w:rPr>
          <w:b w:val="0"/>
        </w:rPr>
        <w:t xml:space="preserve"> See the information on entering quantities and costs below.</w:t>
      </w:r>
    </w:p>
    <w:p w:rsidR="00544EEC" w:rsidRPr="00CA1980" w:rsidRDefault="00544EEC" w:rsidP="00544EEC">
      <w:pPr>
        <w:pStyle w:val="ListIndent2"/>
        <w:rPr>
          <w:b w:val="0"/>
        </w:rPr>
      </w:pPr>
      <w:r w:rsidRPr="00CA1980">
        <w:t>Unit of Measure</w:t>
      </w:r>
      <w:r w:rsidRPr="00CA1980">
        <w:rPr>
          <w:b w:val="0"/>
        </w:rPr>
        <w:t xml:space="preserve"> – Select the unit of measure for the item from the drop down menu.</w:t>
      </w:r>
    </w:p>
    <w:p w:rsidR="00544EEC" w:rsidRPr="00CA1980" w:rsidRDefault="00544EEC" w:rsidP="00544EEC">
      <w:pPr>
        <w:pStyle w:val="ListIndent2"/>
        <w:rPr>
          <w:b w:val="0"/>
        </w:rPr>
      </w:pPr>
      <w:r w:rsidRPr="00CA1980">
        <w:t>NIGP Class</w:t>
      </w:r>
      <w:r w:rsidRPr="00CA1980">
        <w:rPr>
          <w:b w:val="0"/>
        </w:rPr>
        <w:t xml:space="preserve"> – If known, the 3-digit NIGP Class code for the item can be entered directly in the field. The code can also be selected from the drop down menu or searched for using the eyeglass icon. For more information, refer to the NIGP Code Browse section in Lesson 2.2.</w:t>
      </w:r>
    </w:p>
    <w:p w:rsidR="00544EEC" w:rsidRPr="00CA1980" w:rsidRDefault="00544EEC" w:rsidP="00544EEC">
      <w:pPr>
        <w:pStyle w:val="ListIndent2"/>
        <w:rPr>
          <w:b w:val="0"/>
        </w:rPr>
      </w:pPr>
      <w:r w:rsidRPr="00CA1980">
        <w:t>NIGP Class Item</w:t>
      </w:r>
      <w:r w:rsidRPr="00CA1980">
        <w:rPr>
          <w:b w:val="0"/>
        </w:rPr>
        <w:t xml:space="preserve"> – If known, the 2-digit NIGP Class Item code for the item can be entered directly in the field. The code can also be selected from the drop down menu or searched for using the eyeglass icon next to the NIGP Class drop down. For more information, refer to the NIGP Code Browse section in Lesson 2.2.</w:t>
      </w:r>
    </w:p>
    <w:p w:rsidR="00544EEC" w:rsidRDefault="00544EEC" w:rsidP="00544EEC">
      <w:pPr>
        <w:pStyle w:val="NIndent2"/>
      </w:pPr>
      <w:r>
        <w:t xml:space="preserve">Other optional fields available when creating an Item include: Discount %, Total Discount Amt., Tax Rate, Manufacturer, Brand, Model, Make, and Packaging. </w:t>
      </w:r>
    </w:p>
    <w:p w:rsidR="00544EEC" w:rsidRDefault="00544EEC" w:rsidP="00544EEC">
      <w:pPr>
        <w:pStyle w:val="NIndent2"/>
      </w:pPr>
      <w:r>
        <w:t>The Tax Rate is based on where the order is coming from. For example, if the vendor is in Flagstaff, then that is the Tax Rate that should be used. The Tax Rate should always be entered when the vendor is known. If the vendor is out of State, then the AZ State Tax rate should be chosen (use tax) if the agency wants to encumber the use tax.</w:t>
      </w:r>
    </w:p>
    <w:p w:rsidR="00544EEC" w:rsidRPr="00EA012A" w:rsidRDefault="008D6848" w:rsidP="00544EEC">
      <w:pPr>
        <w:pStyle w:val="ScreenShot"/>
      </w:pPr>
      <w:r>
        <w:rPr>
          <w:noProof/>
        </w:rPr>
        <w:lastRenderedPageBreak/>
        <w:drawing>
          <wp:inline distT="0" distB="0" distL="0" distR="0" wp14:anchorId="51176ED5" wp14:editId="0B03C928">
            <wp:extent cx="5943600" cy="3001645"/>
            <wp:effectExtent l="19050" t="19050" r="19050" b="273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441E55.t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3001645"/>
                    </a:xfrm>
                    <a:prstGeom prst="rect">
                      <a:avLst/>
                    </a:prstGeom>
                    <a:ln>
                      <a:solidFill>
                        <a:schemeClr val="tx1">
                          <a:lumMod val="50000"/>
                          <a:lumOff val="50000"/>
                        </a:schemeClr>
                      </a:solidFill>
                    </a:ln>
                  </pic:spPr>
                </pic:pic>
              </a:graphicData>
            </a:graphic>
          </wp:inline>
        </w:drawing>
      </w:r>
    </w:p>
    <w:p w:rsidR="00544EEC" w:rsidRPr="0026652C" w:rsidRDefault="001270AB" w:rsidP="0026652C">
      <w:pPr>
        <w:pStyle w:val="Heading5"/>
      </w:pPr>
      <w:bookmarkStart w:id="10" w:name="_Toc415848455"/>
      <w:r>
        <w:t>Quantity and Cost</w:t>
      </w:r>
      <w:bookmarkEnd w:id="10"/>
    </w:p>
    <w:p w:rsidR="00544EEC" w:rsidRPr="00EA012A" w:rsidRDefault="00544EEC" w:rsidP="008D6848">
      <w:pPr>
        <w:pStyle w:val="NIndent3"/>
      </w:pPr>
      <w:r>
        <w:t>If the Item being entered will be received by quantity, such as chairs or desks, enter the exact number and unit of measure for the items being purchased, for example 50 and Each. If a service is entered that will be paid for based on an invoice amount, for example 4 hours of consulting services, enter a quantity of 4, a unit of measure of Hourly, and the estimated cost per hour for the service. The estimated cost is required even if the Requisition must go through a formal solicitation process.</w:t>
      </w:r>
    </w:p>
    <w:p w:rsidR="00544EEC" w:rsidRDefault="001270AB" w:rsidP="0026652C">
      <w:pPr>
        <w:pStyle w:val="Heading5"/>
      </w:pPr>
      <w:bookmarkStart w:id="11" w:name="_Toc415848456"/>
      <w:r>
        <w:t>Discount and Markup</w:t>
      </w:r>
      <w:r w:rsidR="00AA14FE">
        <w:t xml:space="preserve"> Percentage</w:t>
      </w:r>
      <w:bookmarkEnd w:id="11"/>
    </w:p>
    <w:p w:rsidR="00544EEC" w:rsidRPr="00EA012A" w:rsidRDefault="00544EEC" w:rsidP="008D6848">
      <w:pPr>
        <w:pStyle w:val="NIndent3"/>
      </w:pPr>
      <w:r>
        <w:t>Only one of the Discount % and the Total Discount Amt. fields can be entered. Entering a Discount % will automatically calculate the Total Discount Amt. and vice versa. In order to process a discount, the Discount % field must be a positive number or the Total Discount Amt. field must be a negative number. A negative number in the Discount % field or a positive number in the Total Discount Amt. field signifies a markup.</w:t>
      </w:r>
    </w:p>
    <w:p w:rsidR="00544EEC" w:rsidRDefault="00544EEC" w:rsidP="0026652C">
      <w:pPr>
        <w:pStyle w:val="Heading5"/>
      </w:pPr>
      <w:bookmarkStart w:id="12" w:name="_Toc415848457"/>
      <w:r>
        <w:t>NIGP Code Search</w:t>
      </w:r>
      <w:bookmarkEnd w:id="12"/>
    </w:p>
    <w:p w:rsidR="00544EEC" w:rsidRDefault="00544EEC" w:rsidP="0026652C">
      <w:pPr>
        <w:pStyle w:val="NIndent3"/>
      </w:pPr>
      <w:r>
        <w:t xml:space="preserve">The NIGP Class and Class Item fields allow searching for the appropriate class and item records to assign to the Item. This will open the NIGP Code Browse page in a pop-up window (Pop-up blocker should be disabled when working with ProcureAZ). The NIGP Keyword search field allows users to search by keyword. Enter a keyword in the box and click the Search button. It may be necessary to try different keywords in order to find one that returns the desired results. When the appropriate Class and Class Item have been found, select the radio button for the Class Item and click the Save &amp; Exit </w:t>
      </w:r>
      <w:r>
        <w:lastRenderedPageBreak/>
        <w:t>button to populate the fields on the Requisition. For more information on using the NIGP Code Browse feature, refer to Lesson 2.2.</w:t>
      </w:r>
    </w:p>
    <w:p w:rsidR="00544EEC" w:rsidRDefault="008D6848" w:rsidP="00544EEC">
      <w:pPr>
        <w:pStyle w:val="ScreenShot"/>
      </w:pPr>
      <w:r>
        <w:rPr>
          <w:noProof/>
        </w:rPr>
        <w:drawing>
          <wp:inline distT="0" distB="0" distL="0" distR="0" wp14:anchorId="2B48CCF6" wp14:editId="22EBD382">
            <wp:extent cx="3991555" cy="2173607"/>
            <wp:effectExtent l="19050" t="19050" r="28575" b="171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44C8AF.t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994635" cy="2175284"/>
                    </a:xfrm>
                    <a:prstGeom prst="rect">
                      <a:avLst/>
                    </a:prstGeom>
                    <a:ln>
                      <a:solidFill>
                        <a:schemeClr val="tx1">
                          <a:lumMod val="50000"/>
                          <a:lumOff val="50000"/>
                        </a:schemeClr>
                      </a:solidFill>
                    </a:ln>
                  </pic:spPr>
                </pic:pic>
              </a:graphicData>
            </a:graphic>
          </wp:inline>
        </w:drawing>
      </w:r>
    </w:p>
    <w:p w:rsidR="00923139" w:rsidRDefault="00923139" w:rsidP="00D24BE7">
      <w:pPr>
        <w:pStyle w:val="Heading4"/>
      </w:pPr>
      <w:bookmarkStart w:id="13" w:name="_Toc415848458"/>
      <w:r>
        <w:t>Invoice Number</w:t>
      </w:r>
      <w:bookmarkEnd w:id="13"/>
    </w:p>
    <w:p w:rsidR="00923139" w:rsidRDefault="00923139" w:rsidP="00923139">
      <w:pPr>
        <w:pStyle w:val="NIndent2"/>
      </w:pPr>
      <w:r>
        <w:t>For each Item added to the RPA Requisition, the Invoice number is required. Users must enter the Invoice number on the Invoice received from the vendor.</w:t>
      </w:r>
    </w:p>
    <w:p w:rsidR="00923139" w:rsidRDefault="00923139" w:rsidP="00923139">
      <w:pPr>
        <w:pStyle w:val="Heading4"/>
      </w:pPr>
      <w:bookmarkStart w:id="14" w:name="_Toc415848459"/>
      <w:r>
        <w:t>Payment Due Date</w:t>
      </w:r>
      <w:bookmarkEnd w:id="14"/>
    </w:p>
    <w:p w:rsidR="00923139" w:rsidRPr="00923139" w:rsidRDefault="00F77F3E" w:rsidP="00923139">
      <w:pPr>
        <w:pStyle w:val="NIndent2"/>
      </w:pPr>
      <w:r>
        <w:t>For each Item added to the RPA Requisition, the Payment Due Date stated on the Invoice must also be entered. The date can be selected by clicking the calendar icon next to the field.</w:t>
      </w:r>
    </w:p>
    <w:p w:rsidR="00D24BE7" w:rsidRDefault="00D24BE7" w:rsidP="00D24BE7">
      <w:pPr>
        <w:pStyle w:val="Heading4"/>
      </w:pPr>
      <w:bookmarkStart w:id="15" w:name="_Toc415848460"/>
      <w:r>
        <w:t>Item List</w:t>
      </w:r>
      <w:bookmarkEnd w:id="15"/>
    </w:p>
    <w:p w:rsidR="00D24BE7" w:rsidRDefault="00D24BE7" w:rsidP="00D24BE7">
      <w:pPr>
        <w:pStyle w:val="NIndent2"/>
      </w:pPr>
      <w:r>
        <w:t xml:space="preserve">From the list of Items on the Requisition, it is possible to edit the current items, continue adding items, delete existing items, modify the print sequence, or modify the quantity of existing items. To edit an existing line item description, click the Item Number link in the first column. To add additional Items, click </w:t>
      </w:r>
      <w:r w:rsidR="00923139">
        <w:t>either the Search Items or Add RPA Item</w:t>
      </w:r>
      <w:r>
        <w:t xml:space="preserve"> button. To delete an item, check the Delete check box in the last column on the right and click the Save &amp; Continue button. Checking the Delete All check box will mark all lines for deletion. To modify the print sequence or quantity, enter the new value in the corresponding field, and click the Save &amp; Continue button.</w:t>
      </w:r>
    </w:p>
    <w:p w:rsidR="00D24BE7" w:rsidRDefault="00D24BE7" w:rsidP="00D24BE7">
      <w:pPr>
        <w:pStyle w:val="Heading4"/>
      </w:pPr>
      <w:bookmarkStart w:id="16" w:name="_Toc415848461"/>
      <w:r>
        <w:t>Sorting</w:t>
      </w:r>
      <w:bookmarkEnd w:id="16"/>
    </w:p>
    <w:p w:rsidR="00CE16FB" w:rsidRDefault="00D24BE7" w:rsidP="00D24BE7">
      <w:pPr>
        <w:pStyle w:val="NIndent2"/>
      </w:pPr>
      <w:r>
        <w:t xml:space="preserve">The Item list can also be sorted by different columns by selecting the desired column from the Sort by Column drop down menu. The Descending check box will change the sorting order to descending. </w:t>
      </w:r>
    </w:p>
    <w:p w:rsidR="00CE16FB" w:rsidRDefault="00CE16FB" w:rsidP="00CE16FB">
      <w:pPr>
        <w:pStyle w:val="NIndent2"/>
        <w:jc w:val="center"/>
      </w:pPr>
      <w:r>
        <w:rPr>
          <w:noProof/>
        </w:rPr>
        <w:lastRenderedPageBreak/>
        <w:drawing>
          <wp:inline distT="0" distB="0" distL="0" distR="0" wp14:anchorId="4C1DE968" wp14:editId="32902A0D">
            <wp:extent cx="2878372" cy="668812"/>
            <wp:effectExtent l="19050" t="19050" r="17780" b="171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pasort.jpg"/>
                    <pic:cNvPicPr/>
                  </pic:nvPicPr>
                  <pic:blipFill>
                    <a:blip r:embed="rId19">
                      <a:extLst>
                        <a:ext uri="{28A0092B-C50C-407E-A947-70E740481C1C}">
                          <a14:useLocalDpi xmlns:a14="http://schemas.microsoft.com/office/drawing/2010/main" val="0"/>
                        </a:ext>
                      </a:extLst>
                    </a:blip>
                    <a:stretch>
                      <a:fillRect/>
                    </a:stretch>
                  </pic:blipFill>
                  <pic:spPr>
                    <a:xfrm>
                      <a:off x="0" y="0"/>
                      <a:ext cx="2904915" cy="674979"/>
                    </a:xfrm>
                    <a:prstGeom prst="rect">
                      <a:avLst/>
                    </a:prstGeom>
                    <a:ln>
                      <a:solidFill>
                        <a:schemeClr val="tx1">
                          <a:lumMod val="50000"/>
                          <a:lumOff val="50000"/>
                        </a:schemeClr>
                      </a:solidFill>
                    </a:ln>
                  </pic:spPr>
                </pic:pic>
              </a:graphicData>
            </a:graphic>
          </wp:inline>
        </w:drawing>
      </w:r>
    </w:p>
    <w:p w:rsidR="00D24BE7" w:rsidRDefault="00D24BE7" w:rsidP="00D24BE7">
      <w:pPr>
        <w:pStyle w:val="NIndent2"/>
      </w:pPr>
      <w:r>
        <w:t>The sorting method selected is enabled by clicking the Go button. It is important to remember to save any changes made on the Item list screen before changing the sorting method because changes will be lost otherwise.</w:t>
      </w:r>
    </w:p>
    <w:p w:rsidR="00D24BE7" w:rsidRPr="00A728D4" w:rsidRDefault="00D24BE7" w:rsidP="00D24BE7">
      <w:pPr>
        <w:pStyle w:val="ScreenShot"/>
      </w:pPr>
    </w:p>
    <w:p w:rsidR="00102ABA" w:rsidRDefault="00102ABA" w:rsidP="00102ABA">
      <w:pPr>
        <w:pStyle w:val="Heading3"/>
      </w:pPr>
      <w:bookmarkStart w:id="17" w:name="_Toc415848462"/>
      <w:r>
        <w:t>Vendors Tab</w:t>
      </w:r>
      <w:bookmarkEnd w:id="17"/>
    </w:p>
    <w:p w:rsidR="00CE16FB" w:rsidRDefault="00395801" w:rsidP="00102ABA">
      <w:pPr>
        <w:pStyle w:val="NIndent1"/>
      </w:pPr>
      <w:r>
        <w:t xml:space="preserve">On the Vendors tab, users must manually add the vendor from which the goods were purchased. If the vendor is already registered in ProcureAZ, the Lookup &amp; Add Vendor tool can be used to locate them by Vendor ID, Name, Keyword, or other information. If the vendor is not registered in ProcureAZ, the user will need to manually enter the new vendor using the Vendor Add Request button on the Lookup &amp; Add Vendor page. </w:t>
      </w:r>
    </w:p>
    <w:p w:rsidR="00CE16FB" w:rsidRDefault="00CE16FB" w:rsidP="00CE16FB">
      <w:pPr>
        <w:pStyle w:val="NIndent0"/>
      </w:pPr>
      <w:r>
        <w:rPr>
          <w:noProof/>
        </w:rPr>
        <w:drawing>
          <wp:inline distT="0" distB="0" distL="0" distR="0" wp14:anchorId="5FAA0472" wp14:editId="18796D72">
            <wp:extent cx="5943600" cy="3012440"/>
            <wp:effectExtent l="19050" t="19050" r="19050" b="165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44B8DE.tmp"/>
                    <pic:cNvPicPr/>
                  </pic:nvPicPr>
                  <pic:blipFill>
                    <a:blip r:embed="rId20">
                      <a:extLst>
                        <a:ext uri="{28A0092B-C50C-407E-A947-70E740481C1C}">
                          <a14:useLocalDpi xmlns:a14="http://schemas.microsoft.com/office/drawing/2010/main" val="0"/>
                        </a:ext>
                      </a:extLst>
                    </a:blip>
                    <a:stretch>
                      <a:fillRect/>
                    </a:stretch>
                  </pic:blipFill>
                  <pic:spPr>
                    <a:xfrm>
                      <a:off x="0" y="0"/>
                      <a:ext cx="5943600" cy="3012440"/>
                    </a:xfrm>
                    <a:prstGeom prst="rect">
                      <a:avLst/>
                    </a:prstGeom>
                    <a:ln>
                      <a:solidFill>
                        <a:schemeClr val="tx1">
                          <a:lumMod val="50000"/>
                          <a:lumOff val="50000"/>
                        </a:schemeClr>
                      </a:solidFill>
                    </a:ln>
                  </pic:spPr>
                </pic:pic>
              </a:graphicData>
            </a:graphic>
          </wp:inline>
        </w:drawing>
      </w:r>
    </w:p>
    <w:p w:rsidR="00102ABA" w:rsidRDefault="00E724CB" w:rsidP="00102ABA">
      <w:pPr>
        <w:pStyle w:val="NIndent1"/>
      </w:pPr>
      <w:r>
        <w:t>When the vendor has been added, click the Save &amp; Continue button to continue completing the Requisition.</w:t>
      </w:r>
    </w:p>
    <w:p w:rsidR="00395801" w:rsidRDefault="00395801" w:rsidP="00102ABA">
      <w:pPr>
        <w:pStyle w:val="NIndent1"/>
      </w:pPr>
      <w:r>
        <w:t xml:space="preserve">Users should perform a thorough search for the vendor </w:t>
      </w:r>
      <w:r w:rsidR="00A30872">
        <w:t xml:space="preserve">on the vendor lookup page </w:t>
      </w:r>
      <w:r>
        <w:t xml:space="preserve">before using the Vendor Add Request option. </w:t>
      </w:r>
      <w:r w:rsidR="00E3166D">
        <w:t xml:space="preserve">If the vendor is located in the system, select the vendor and click the Add Vendor button to add the vendor to the Requisition. </w:t>
      </w:r>
    </w:p>
    <w:p w:rsidR="00395801" w:rsidRDefault="00395801" w:rsidP="00395801">
      <w:pPr>
        <w:pStyle w:val="Heading4"/>
      </w:pPr>
      <w:bookmarkStart w:id="18" w:name="_Toc415848463"/>
      <w:r>
        <w:lastRenderedPageBreak/>
        <w:t>Vendor Add Request</w:t>
      </w:r>
      <w:bookmarkEnd w:id="18"/>
    </w:p>
    <w:p w:rsidR="00EF3C3A" w:rsidRPr="00EF3C3A" w:rsidRDefault="00EF3C3A" w:rsidP="00EF3C3A">
      <w:pPr>
        <w:pStyle w:val="NIndent2"/>
      </w:pPr>
      <w:r>
        <w:t xml:space="preserve">ProcureAZ Help Desk </w:t>
      </w:r>
      <w:r w:rsidR="003D77D4">
        <w:t xml:space="preserve">does not </w:t>
      </w:r>
      <w:r>
        <w:t>offer</w:t>
      </w:r>
      <w:r w:rsidR="003D77D4">
        <w:t xml:space="preserve"> thi</w:t>
      </w:r>
      <w:r>
        <w:t>s</w:t>
      </w:r>
      <w:r w:rsidR="003D77D4">
        <w:t xml:space="preserve"> service;</w:t>
      </w:r>
      <w:r>
        <w:t xml:space="preserve"> this functionality should not be used in ProcureAZ.</w:t>
      </w:r>
    </w:p>
    <w:p w:rsidR="00E724CB" w:rsidRDefault="00E724CB" w:rsidP="00E724CB">
      <w:pPr>
        <w:pStyle w:val="Heading4"/>
      </w:pPr>
      <w:bookmarkStart w:id="19" w:name="_Toc415848464"/>
      <w:r>
        <w:t>Remit-To Address</w:t>
      </w:r>
      <w:bookmarkEnd w:id="19"/>
    </w:p>
    <w:p w:rsidR="00E724CB" w:rsidRPr="00E724CB" w:rsidRDefault="00E724CB" w:rsidP="00E724CB">
      <w:pPr>
        <w:pStyle w:val="NIndent2"/>
      </w:pPr>
      <w:r>
        <w:t>On the Vendors tab, once a vendor has been added to the Requisition, the Remit-to Address field provides a drop down list that can be used to select a different address for the vendor.</w:t>
      </w:r>
    </w:p>
    <w:p w:rsidR="00102ABA" w:rsidRDefault="00102ABA" w:rsidP="00102ABA">
      <w:pPr>
        <w:pStyle w:val="Heading3"/>
      </w:pPr>
      <w:bookmarkStart w:id="20" w:name="_Toc415848465"/>
      <w:r>
        <w:t>Address Tab</w:t>
      </w:r>
      <w:bookmarkEnd w:id="20"/>
    </w:p>
    <w:p w:rsidR="0063298D" w:rsidRDefault="0063298D" w:rsidP="0063298D">
      <w:pPr>
        <w:pStyle w:val="NIndent1"/>
      </w:pPr>
      <w:r>
        <w:t>Address information can be added at the document level on the Header &gt; Address tab or at the individual Item level on the Items &gt; Address tab. Address information entered at the Header level will apply the same information to all of the Requisition Items. A Ship-to and Bill-to address is required for all Requisition Items.</w:t>
      </w:r>
    </w:p>
    <w:p w:rsidR="0063298D" w:rsidRDefault="0063298D" w:rsidP="0063298D">
      <w:pPr>
        <w:pStyle w:val="NIndent1"/>
      </w:pPr>
      <w:r>
        <w:t>If the Department selected on the Header &gt; General tab has a default Ship-to and Bill-to Address assigned, then those addresses will automatically populate the Header &gt; Address tab on the Requisition. If the Department selected has multiple Ship-to or Bill-to Addresses configured, and they need to be changed at the document level, the Header &gt; Address tab is used to apply the change. If the addresses need to be changed at the individual Item level, the Item Address tab is used to apply the change.</w:t>
      </w:r>
    </w:p>
    <w:p w:rsidR="0063298D" w:rsidRDefault="0063298D" w:rsidP="0063298D">
      <w:pPr>
        <w:pStyle w:val="Heading4"/>
      </w:pPr>
      <w:bookmarkStart w:id="21" w:name="_Toc415848466"/>
      <w:r>
        <w:t>Apply Addresses on Header</w:t>
      </w:r>
      <w:bookmarkEnd w:id="21"/>
    </w:p>
    <w:p w:rsidR="0063298D" w:rsidRDefault="0063298D" w:rsidP="0063298D">
      <w:pPr>
        <w:pStyle w:val="NIndent2"/>
      </w:pPr>
      <w:r>
        <w:t>All available addresses for the selected Department will appear in the drop down list for the Ship-to and Bill-to Address fields. If the address for the either the Ship-to or Bill-to Address has been changed, click the Save &amp; Continue button to apply the change at the Header level, then click the Apply Ship-to to All Items button and/or the Apply Bill-to to All Items button to apply the change to all of the Requisition Items Ship-to and/or Bill-to Addresses respectively.</w:t>
      </w:r>
    </w:p>
    <w:p w:rsidR="0063298D" w:rsidRPr="00A728D4" w:rsidRDefault="00CE16FB" w:rsidP="0063298D">
      <w:pPr>
        <w:pStyle w:val="ScreenShot"/>
      </w:pPr>
      <w:r>
        <w:rPr>
          <w:noProof/>
        </w:rPr>
        <w:drawing>
          <wp:inline distT="0" distB="0" distL="0" distR="0" wp14:anchorId="056874B3" wp14:editId="1351B90B">
            <wp:extent cx="5943600" cy="1290955"/>
            <wp:effectExtent l="19050" t="19050" r="19050" b="2349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4466E2.t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600" cy="1290955"/>
                    </a:xfrm>
                    <a:prstGeom prst="rect">
                      <a:avLst/>
                    </a:prstGeom>
                    <a:ln>
                      <a:solidFill>
                        <a:schemeClr val="tx1">
                          <a:lumMod val="50000"/>
                          <a:lumOff val="50000"/>
                        </a:schemeClr>
                      </a:solidFill>
                    </a:ln>
                  </pic:spPr>
                </pic:pic>
              </a:graphicData>
            </a:graphic>
          </wp:inline>
        </w:drawing>
      </w:r>
    </w:p>
    <w:p w:rsidR="0063298D" w:rsidRDefault="0063298D" w:rsidP="0063298D">
      <w:pPr>
        <w:pStyle w:val="Heading4"/>
      </w:pPr>
      <w:bookmarkStart w:id="22" w:name="_Toc415848467"/>
      <w:r>
        <w:t>Apply Addresses on Line Items</w:t>
      </w:r>
      <w:bookmarkEnd w:id="22"/>
    </w:p>
    <w:p w:rsidR="0063298D" w:rsidRPr="00A728D4" w:rsidRDefault="0063298D" w:rsidP="00CE16FB">
      <w:pPr>
        <w:pStyle w:val="NIndent2"/>
      </w:pPr>
      <w:proofErr w:type="gramStart"/>
      <w:r>
        <w:t>If Items need to be shipped to different addresses, or if vendors need to send invoices to different addresses for different Items, then use the Items &gt; Address tab to select the addresses for each Item.</w:t>
      </w:r>
      <w:proofErr w:type="gramEnd"/>
      <w:r>
        <w:t xml:space="preserve"> To apply a different address to multiple Items simultaneously, </w:t>
      </w:r>
      <w:r>
        <w:lastRenderedPageBreak/>
        <w:t xml:space="preserve">select the Items and use the Ship-to or Bill-to Address fields at the bottom of the page to select a different address. The Apply to Selected button will apply the selected address to the selected Items. The Apply to All Items button will apply the selected address to all of the Requisition Items. The Reset Selected to Header button will change any Ship-to or Bill-to Address to match the address on the Header &gt; Address tab. </w:t>
      </w:r>
      <w:proofErr w:type="gramStart"/>
      <w:r>
        <w:t>When changes are complete, click the Save &amp; Continue button to save the changes.</w:t>
      </w:r>
      <w:proofErr w:type="gramEnd"/>
    </w:p>
    <w:p w:rsidR="00102ABA" w:rsidRDefault="00102ABA" w:rsidP="00102ABA">
      <w:pPr>
        <w:pStyle w:val="Heading3"/>
      </w:pPr>
      <w:bookmarkStart w:id="23" w:name="_Toc415848468"/>
      <w:r>
        <w:t>Accounting Tab</w:t>
      </w:r>
      <w:bookmarkEnd w:id="23"/>
    </w:p>
    <w:p w:rsidR="00734CE2" w:rsidRDefault="00734CE2" w:rsidP="00734CE2">
      <w:pPr>
        <w:pStyle w:val="NIndent1"/>
      </w:pPr>
      <w:r>
        <w:t xml:space="preserve">Accounting codes can be added at the document level on the Header &gt; Accounting tab or at the individual Item level on the Items &gt; Accounting tab. Accounting codes entered at the Header level will apply the same information to all of the Requisition Items. Accounting codes are required for all Requisition Items. Users will need to know the Accounting information for their Department, or have an Accounting Template or Function code that, when entered, will infer the appropriate Accounting information during the interface process with AFIS. </w:t>
      </w:r>
    </w:p>
    <w:p w:rsidR="00CE16FB" w:rsidRDefault="00CE16FB" w:rsidP="00CE16FB">
      <w:pPr>
        <w:pStyle w:val="NIndent0"/>
      </w:pPr>
      <w:r>
        <w:rPr>
          <w:noProof/>
        </w:rPr>
        <w:drawing>
          <wp:inline distT="0" distB="0" distL="0" distR="0" wp14:anchorId="41348F72" wp14:editId="186FE7F3">
            <wp:extent cx="5943600" cy="1073785"/>
            <wp:effectExtent l="19050" t="19050" r="19050" b="1206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4424D4.tmp"/>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1073785"/>
                    </a:xfrm>
                    <a:prstGeom prst="rect">
                      <a:avLst/>
                    </a:prstGeom>
                    <a:ln>
                      <a:solidFill>
                        <a:schemeClr val="tx1">
                          <a:lumMod val="50000"/>
                          <a:lumOff val="50000"/>
                        </a:schemeClr>
                      </a:solidFill>
                    </a:ln>
                  </pic:spPr>
                </pic:pic>
              </a:graphicData>
            </a:graphic>
          </wp:inline>
        </w:drawing>
      </w:r>
    </w:p>
    <w:p w:rsidR="00734CE2" w:rsidRDefault="00016AA3" w:rsidP="00734CE2">
      <w:pPr>
        <w:pStyle w:val="HelpfulTip"/>
      </w:pPr>
      <w:r>
        <w:rPr>
          <w:b/>
        </w:rPr>
        <w:t>TIP</w:t>
      </w:r>
      <w:r w:rsidR="00734CE2">
        <w:t>: If no accounting information is available to the user, placeholder accounting codes can be entered temporarily. The correct accounting codes will need to be entered for the Items prior to applying the final approval to the Requisition.</w:t>
      </w:r>
    </w:p>
    <w:p w:rsidR="00734CE2" w:rsidRDefault="00734CE2" w:rsidP="00734CE2">
      <w:pPr>
        <w:pStyle w:val="NIndent1"/>
      </w:pPr>
      <w:r>
        <w:t xml:space="preserve">If the Accounting information is not inferred from the Accounting Template or Function code, the Accounting fields that require data entry are: </w:t>
      </w:r>
    </w:p>
    <w:p w:rsidR="00734CE2" w:rsidRPr="001F274C" w:rsidRDefault="00734CE2" w:rsidP="00734CE2">
      <w:pPr>
        <w:pStyle w:val="ListIndent2"/>
        <w:rPr>
          <w:b w:val="0"/>
        </w:rPr>
      </w:pPr>
      <w:r w:rsidRPr="001F274C">
        <w:rPr>
          <w:b w:val="0"/>
        </w:rPr>
        <w:t>Budget Fiscal Year</w:t>
      </w:r>
    </w:p>
    <w:p w:rsidR="00734CE2" w:rsidRPr="001F274C" w:rsidRDefault="00734CE2" w:rsidP="00734CE2">
      <w:pPr>
        <w:pStyle w:val="ListIndent2"/>
        <w:rPr>
          <w:b w:val="0"/>
        </w:rPr>
      </w:pPr>
      <w:r w:rsidRPr="001F274C">
        <w:rPr>
          <w:b w:val="0"/>
        </w:rPr>
        <w:t>Unit</w:t>
      </w:r>
    </w:p>
    <w:p w:rsidR="00734CE2" w:rsidRPr="001F274C" w:rsidRDefault="00734CE2" w:rsidP="00734CE2">
      <w:pPr>
        <w:pStyle w:val="ListIndent2"/>
        <w:rPr>
          <w:b w:val="0"/>
        </w:rPr>
      </w:pPr>
      <w:r w:rsidRPr="001F274C">
        <w:rPr>
          <w:b w:val="0"/>
        </w:rPr>
        <w:t>Fund</w:t>
      </w:r>
    </w:p>
    <w:p w:rsidR="00734CE2" w:rsidRPr="001F274C" w:rsidRDefault="00734CE2" w:rsidP="00734CE2">
      <w:pPr>
        <w:pStyle w:val="ListIndent2"/>
        <w:rPr>
          <w:b w:val="0"/>
        </w:rPr>
      </w:pPr>
      <w:proofErr w:type="spellStart"/>
      <w:r w:rsidRPr="001F274C">
        <w:rPr>
          <w:b w:val="0"/>
        </w:rPr>
        <w:t>Appr</w:t>
      </w:r>
      <w:proofErr w:type="spellEnd"/>
      <w:r w:rsidRPr="001F274C">
        <w:rPr>
          <w:b w:val="0"/>
        </w:rPr>
        <w:t xml:space="preserve"> Unit</w:t>
      </w:r>
    </w:p>
    <w:p w:rsidR="00734CE2" w:rsidRPr="001F274C" w:rsidRDefault="00734CE2" w:rsidP="00734CE2">
      <w:pPr>
        <w:pStyle w:val="ListIndent2"/>
        <w:rPr>
          <w:b w:val="0"/>
        </w:rPr>
      </w:pPr>
      <w:r w:rsidRPr="001F274C">
        <w:rPr>
          <w:b w:val="0"/>
        </w:rPr>
        <w:t>Object</w:t>
      </w:r>
    </w:p>
    <w:p w:rsidR="00734CE2" w:rsidRPr="001F274C" w:rsidRDefault="00734CE2" w:rsidP="00734CE2">
      <w:pPr>
        <w:pStyle w:val="ListIndent2"/>
        <w:rPr>
          <w:b w:val="0"/>
        </w:rPr>
      </w:pPr>
      <w:r w:rsidRPr="001F274C">
        <w:rPr>
          <w:b w:val="0"/>
        </w:rPr>
        <w:t>Task</w:t>
      </w:r>
    </w:p>
    <w:p w:rsidR="00734CE2" w:rsidRPr="008C0E64" w:rsidRDefault="00734CE2" w:rsidP="00734CE2">
      <w:pPr>
        <w:pStyle w:val="NIndent1"/>
      </w:pPr>
      <w:r>
        <w:t>The Object code will be inferred from the NIGP code, but can be entered if your agency has special expectations or usage for the Object code.</w:t>
      </w:r>
    </w:p>
    <w:p w:rsidR="00734CE2" w:rsidRDefault="00734CE2" w:rsidP="00734CE2">
      <w:pPr>
        <w:pStyle w:val="Heading4"/>
      </w:pPr>
      <w:bookmarkStart w:id="24" w:name="_Toc415848469"/>
      <w:r>
        <w:t>Add Accounting to Header</w:t>
      </w:r>
      <w:bookmarkEnd w:id="24"/>
    </w:p>
    <w:p w:rsidR="00734CE2" w:rsidRDefault="00734CE2" w:rsidP="00734CE2">
      <w:pPr>
        <w:pStyle w:val="NIndent2"/>
      </w:pPr>
      <w:r>
        <w:t xml:space="preserve">On the Header &gt; Accounting tab, the Accounting codes can be entered into their respective fields. At the far right of the page (scrolling is necessary) there are fields for entering the </w:t>
      </w:r>
      <w:r>
        <w:lastRenderedPageBreak/>
        <w:t xml:space="preserve">Percent or Dollar distribution for the Accounting line. If multiple Accounts are responsible for payment of the request, their responsibility amount can be entered as either a percentage of the total or a dollar amount. Only the Percent field or the Dollars field can be used but not both. </w:t>
      </w:r>
    </w:p>
    <w:p w:rsidR="00734CE2" w:rsidRPr="00A728D4" w:rsidRDefault="00734CE2" w:rsidP="000A0A87">
      <w:pPr>
        <w:pStyle w:val="NIndent2"/>
      </w:pPr>
      <w:r>
        <w:t>Entering a value into one field will automatically calculate the other when the changes are saved. If the Percent field is used, the Save Based on Percentages button will update the Dollars. If the Dollars field is used, the Save Based on Dollars button will update the Percent. The sum of the percentages must equal 100 and the sum of the dollars must equal the total amount of the cost of the Items on the request. The Unapplied Distribution Amount must always be 0.</w:t>
      </w:r>
    </w:p>
    <w:p w:rsidR="00734CE2" w:rsidRDefault="00734CE2" w:rsidP="00734CE2">
      <w:pPr>
        <w:pStyle w:val="NIndent2"/>
      </w:pPr>
      <w:r>
        <w:t>Once all Accounting information has been entered and the Unapplied Distribution Amount is 0, clicking the Rebuild for All Items button will apply the Accounting information to all of the Requisition Items.</w:t>
      </w:r>
    </w:p>
    <w:p w:rsidR="00734CE2" w:rsidRDefault="00734CE2" w:rsidP="00734CE2">
      <w:pPr>
        <w:pStyle w:val="Heading4"/>
      </w:pPr>
      <w:bookmarkStart w:id="25" w:name="_Toc415848470"/>
      <w:r>
        <w:t>Add Accounting to Line Items</w:t>
      </w:r>
      <w:bookmarkEnd w:id="25"/>
    </w:p>
    <w:p w:rsidR="00734CE2" w:rsidRDefault="00734CE2" w:rsidP="00734CE2">
      <w:pPr>
        <w:pStyle w:val="NIndent2"/>
      </w:pPr>
      <w:r>
        <w:t xml:space="preserve">When Accounting codes must be different for each line item on the Requisition, the Items &gt; Accounting tab must be completed. On this screen, each Item on the Requisition is displayed. Clicking the Item Number for an Item will display the same screen used on the Header, except that it applies only to the individual Item. The same Accounting information is required on this page and the Percent or Dollars fields can be used to distribute the cost of an Item across multiple accounts. </w:t>
      </w:r>
    </w:p>
    <w:p w:rsidR="00734CE2" w:rsidRPr="000E06D0" w:rsidRDefault="000A0A87" w:rsidP="00734CE2">
      <w:pPr>
        <w:pStyle w:val="ScreenShot"/>
      </w:pPr>
      <w:r>
        <w:rPr>
          <w:noProof/>
        </w:rPr>
        <w:drawing>
          <wp:inline distT="0" distB="0" distL="0" distR="0" wp14:anchorId="18221F76" wp14:editId="701D9E99">
            <wp:extent cx="5943600" cy="1292860"/>
            <wp:effectExtent l="19050" t="19050" r="19050" b="215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444E6C.tmp"/>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43600" cy="1292860"/>
                    </a:xfrm>
                    <a:prstGeom prst="rect">
                      <a:avLst/>
                    </a:prstGeom>
                    <a:ln>
                      <a:solidFill>
                        <a:schemeClr val="tx1">
                          <a:lumMod val="50000"/>
                          <a:lumOff val="50000"/>
                        </a:schemeClr>
                      </a:solidFill>
                    </a:ln>
                  </pic:spPr>
                </pic:pic>
              </a:graphicData>
            </a:graphic>
          </wp:inline>
        </w:drawing>
      </w:r>
    </w:p>
    <w:p w:rsidR="00734CE2" w:rsidRDefault="00734CE2" w:rsidP="00734CE2">
      <w:pPr>
        <w:pStyle w:val="NIndent2"/>
      </w:pPr>
      <w:r>
        <w:t>After entering the last Accounting line for an Item, but before saving, you can tell the system what to display after clicking one of the save buttons. The available options are: Current Page, Next Item, Previous Item, and Exit.</w:t>
      </w:r>
    </w:p>
    <w:p w:rsidR="00B52B52" w:rsidRDefault="00B52B52" w:rsidP="00B52B52">
      <w:pPr>
        <w:pStyle w:val="NIndent0"/>
        <w:jc w:val="center"/>
      </w:pPr>
      <w:r>
        <w:rPr>
          <w:noProof/>
        </w:rPr>
        <w:drawing>
          <wp:inline distT="0" distB="0" distL="0" distR="0" wp14:anchorId="42FE4D79" wp14:editId="1BF82B91">
            <wp:extent cx="3173130" cy="1381125"/>
            <wp:effectExtent l="19050" t="19050" r="2730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 to after save.jpg"/>
                    <pic:cNvPicPr/>
                  </pic:nvPicPr>
                  <pic:blipFill>
                    <a:blip r:embed="rId24">
                      <a:extLst>
                        <a:ext uri="{28A0092B-C50C-407E-A947-70E740481C1C}">
                          <a14:useLocalDpi xmlns:a14="http://schemas.microsoft.com/office/drawing/2010/main" val="0"/>
                        </a:ext>
                      </a:extLst>
                    </a:blip>
                    <a:stretch>
                      <a:fillRect/>
                    </a:stretch>
                  </pic:blipFill>
                  <pic:spPr>
                    <a:xfrm>
                      <a:off x="0" y="0"/>
                      <a:ext cx="3188995" cy="1388030"/>
                    </a:xfrm>
                    <a:prstGeom prst="rect">
                      <a:avLst/>
                    </a:prstGeom>
                    <a:ln>
                      <a:solidFill>
                        <a:schemeClr val="bg1">
                          <a:lumMod val="65000"/>
                        </a:schemeClr>
                      </a:solidFill>
                    </a:ln>
                  </pic:spPr>
                </pic:pic>
              </a:graphicData>
            </a:graphic>
          </wp:inline>
        </w:drawing>
      </w:r>
    </w:p>
    <w:p w:rsidR="00734CE2" w:rsidRDefault="00734CE2" w:rsidP="00734CE2">
      <w:pPr>
        <w:pStyle w:val="Heading4"/>
      </w:pPr>
      <w:bookmarkStart w:id="26" w:name="_Toc415848471"/>
      <w:r>
        <w:lastRenderedPageBreak/>
        <w:t>Accounting Verification</w:t>
      </w:r>
      <w:bookmarkEnd w:id="26"/>
    </w:p>
    <w:p w:rsidR="00734CE2" w:rsidRDefault="00734CE2" w:rsidP="00734CE2">
      <w:pPr>
        <w:pStyle w:val="NIndent2"/>
      </w:pPr>
      <w:r>
        <w:t xml:space="preserve">When the Requisition is submitted for approval, approvers can change the Accounting codes that have been entered if necessary. </w:t>
      </w:r>
    </w:p>
    <w:p w:rsidR="00102ABA" w:rsidRDefault="00102ABA" w:rsidP="00102ABA">
      <w:pPr>
        <w:pStyle w:val="Heading3"/>
      </w:pPr>
      <w:bookmarkStart w:id="27" w:name="_Toc415848472"/>
      <w:r>
        <w:t>Adding and Removing Attachments</w:t>
      </w:r>
      <w:bookmarkEnd w:id="27"/>
    </w:p>
    <w:p w:rsidR="00734CE2" w:rsidRDefault="00734CE2" w:rsidP="00734CE2">
      <w:pPr>
        <w:pStyle w:val="NIndent1"/>
      </w:pPr>
      <w:r>
        <w:t xml:space="preserve">The Header &gt; Attachments tab is used to view any existing attachments and add new attachments to the Requisition. State Procurement Office administrators can add default attachments to all new Requisitions so there may be attachments on the document that you did not add. The Attachments tab will display the number of attachments on the document in parenthesis. For example, </w:t>
      </w:r>
      <w:proofErr w:type="gramStart"/>
      <w:r>
        <w:t>Attachments(</w:t>
      </w:r>
      <w:proofErr w:type="gramEnd"/>
      <w:r>
        <w:t>2) means that there are 2 attachments on the Requisition.</w:t>
      </w:r>
    </w:p>
    <w:p w:rsidR="00734CE2" w:rsidRDefault="00734CE2" w:rsidP="00734CE2">
      <w:pPr>
        <w:pStyle w:val="NIndent1"/>
      </w:pPr>
      <w:r>
        <w:t>There are two Attachment tabs, one for Agency uploaded documents, and one for Vendor uploaded documents. Agency users can only upload documents to the Agency tab. If the document should not be viewable by vendors, the Show Vendor check box should be unchecked (it is checked by default). Vendors can only upload documents to the Vendor tab.</w:t>
      </w:r>
    </w:p>
    <w:p w:rsidR="00734CE2" w:rsidRPr="000E06D0" w:rsidRDefault="000A0A87" w:rsidP="00734CE2">
      <w:pPr>
        <w:pStyle w:val="ScreenShot"/>
      </w:pPr>
      <w:r>
        <w:rPr>
          <w:noProof/>
        </w:rPr>
        <w:drawing>
          <wp:inline distT="0" distB="0" distL="0" distR="0" wp14:anchorId="3B5A3E48" wp14:editId="10141CD0">
            <wp:extent cx="5943600" cy="1075055"/>
            <wp:effectExtent l="19050" t="19050" r="19050" b="1079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441102.tmp"/>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43600" cy="1075055"/>
                    </a:xfrm>
                    <a:prstGeom prst="rect">
                      <a:avLst/>
                    </a:prstGeom>
                    <a:ln>
                      <a:solidFill>
                        <a:schemeClr val="tx1">
                          <a:lumMod val="50000"/>
                          <a:lumOff val="50000"/>
                        </a:schemeClr>
                      </a:solidFill>
                    </a:ln>
                  </pic:spPr>
                </pic:pic>
              </a:graphicData>
            </a:graphic>
          </wp:inline>
        </w:drawing>
      </w:r>
    </w:p>
    <w:p w:rsidR="00734CE2" w:rsidRDefault="00734CE2" w:rsidP="00734CE2">
      <w:pPr>
        <w:pStyle w:val="NIndent1"/>
      </w:pPr>
      <w:r>
        <w:t>Any supporting documents for the purchase must be scanned and attached to the Requisition as specified by policy. This might include documentation such as specification sheets, scope of work reports, or hard copy quotes. All Requisitions must include specifications for goods or services and, if sufficient detail cannot be contained in the Item Description field, any appropriate supporting documents must be attached. It is important that any attached document name accurately describes the document.</w:t>
      </w:r>
    </w:p>
    <w:p w:rsidR="00734CE2" w:rsidRDefault="00734CE2" w:rsidP="00734CE2">
      <w:pPr>
        <w:pStyle w:val="Heading4"/>
      </w:pPr>
      <w:bookmarkStart w:id="28" w:name="_Toc415848473"/>
      <w:r>
        <w:t>Attaching a Document</w:t>
      </w:r>
      <w:bookmarkEnd w:id="28"/>
    </w:p>
    <w:p w:rsidR="00734CE2" w:rsidRDefault="00734CE2" w:rsidP="00734CE2">
      <w:pPr>
        <w:pStyle w:val="NIndent2"/>
      </w:pPr>
      <w:r>
        <w:t>On the Attachments &gt; Agency tab, click the Add File button. On the Add File page, the Name field is the display name for the file that will appear wherever attachment repository files are displayed. The Name can be different than the name of the file and can contain alphanumeric characters, spaces, and special characters up to a maximum length of 200 characters. If no Name is entered, it will default to the file name. The Description field is optional but can be used to enter a longer description of the file, its purpose, or any notes/comments about the file.</w:t>
      </w:r>
    </w:p>
    <w:p w:rsidR="00734CE2" w:rsidRPr="000E06D0" w:rsidRDefault="000A0A87" w:rsidP="00734CE2">
      <w:pPr>
        <w:pStyle w:val="ScreenShot"/>
      </w:pPr>
      <w:r>
        <w:rPr>
          <w:noProof/>
        </w:rPr>
        <w:lastRenderedPageBreak/>
        <w:drawing>
          <wp:inline distT="0" distB="0" distL="0" distR="0" wp14:anchorId="6EA20411" wp14:editId="5882FC55">
            <wp:extent cx="5943600" cy="956310"/>
            <wp:effectExtent l="19050" t="19050" r="19050" b="1524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8EC449F.tmp"/>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943600" cy="956310"/>
                    </a:xfrm>
                    <a:prstGeom prst="rect">
                      <a:avLst/>
                    </a:prstGeom>
                    <a:ln>
                      <a:solidFill>
                        <a:schemeClr val="tx1">
                          <a:lumMod val="50000"/>
                          <a:lumOff val="50000"/>
                        </a:schemeClr>
                      </a:solidFill>
                    </a:ln>
                  </pic:spPr>
                </pic:pic>
              </a:graphicData>
            </a:graphic>
          </wp:inline>
        </w:drawing>
      </w:r>
    </w:p>
    <w:p w:rsidR="00734CE2" w:rsidRPr="000E06D0" w:rsidRDefault="00734CE2" w:rsidP="000A0A87">
      <w:pPr>
        <w:pStyle w:val="NIndent2"/>
      </w:pPr>
      <w:r>
        <w:t>Clicking the Browse button will display a File Explorer window that allows the user to navigate to the folder location on the local machine or shared drive and select the file to upload. When the appropriate file has been selected, click Open in the File Explorer window to add the file path to the Attachment screen.</w:t>
      </w:r>
    </w:p>
    <w:p w:rsidR="00734CE2" w:rsidRDefault="00734CE2" w:rsidP="00734CE2">
      <w:pPr>
        <w:pStyle w:val="NIndent2"/>
      </w:pPr>
      <w:r>
        <w:t>When all fields have been completed and the file has been selected, click the Save &amp; Exit button to upload the file to ProcureAZ and attach it to the Requisition. To attach more files, click Add File.</w:t>
      </w:r>
    </w:p>
    <w:p w:rsidR="00734CE2" w:rsidRDefault="00734CE2" w:rsidP="00734CE2">
      <w:pPr>
        <w:pStyle w:val="Heading4"/>
      </w:pPr>
      <w:bookmarkStart w:id="29" w:name="_Toc415848474"/>
      <w:r>
        <w:t>Attachment Modification</w:t>
      </w:r>
      <w:bookmarkEnd w:id="29"/>
    </w:p>
    <w:p w:rsidR="00734CE2" w:rsidRPr="000E06D0" w:rsidRDefault="00734CE2" w:rsidP="000A0A87">
      <w:pPr>
        <w:pStyle w:val="NIndent2"/>
      </w:pPr>
      <w:r>
        <w:t xml:space="preserve">On the Attachments &gt; Agency tab, the Show Vendor check box determines whether the vendor can view the attachment and the Delete check box will delete the attachment from the Requisition. After changing either of these settings, click the Save &amp; Continue button to apply the changes. </w:t>
      </w:r>
    </w:p>
    <w:p w:rsidR="00734CE2" w:rsidRPr="000E06D0" w:rsidRDefault="00734CE2" w:rsidP="000A0A87">
      <w:pPr>
        <w:pStyle w:val="NIndent2"/>
      </w:pPr>
      <w:r>
        <w:t>The Name of the file is a link to the file detail screen. On the Attachment File Detail screen, only the Description can be modified. The file can also be downloaded by clicking the Download icon. If the Description has been changed, save the changes by clicking the Save &amp; Exit button.</w:t>
      </w:r>
    </w:p>
    <w:p w:rsidR="00102ABA" w:rsidRDefault="00102ABA" w:rsidP="00102ABA">
      <w:pPr>
        <w:pStyle w:val="Heading3"/>
      </w:pPr>
      <w:bookmarkStart w:id="30" w:name="_Toc415848475"/>
      <w:r>
        <w:t>Adding, Editing, and Deleting Notes</w:t>
      </w:r>
      <w:bookmarkEnd w:id="30"/>
    </w:p>
    <w:p w:rsidR="002D3DE9" w:rsidRDefault="002D3DE9" w:rsidP="002D3DE9">
      <w:pPr>
        <w:pStyle w:val="NIndent1"/>
      </w:pPr>
      <w:r>
        <w:t xml:space="preserve">The Header &gt; Notes tab is used to add notes about the Requisition document that are only visible to Organization users who access the document. Notes are entered in the Note field, which allows multiple lines of text to be entered. When one note is entered, clicking the Save &amp; Continue button will save the note and add a new blank Note field for another note. Any notes that are saved to the document are stamped with the date they were added. Checking the Delete check box and clicking the Save &amp; Continue button will remove the note from the document. The reset button will </w:t>
      </w:r>
      <w:proofErr w:type="gramStart"/>
      <w:r>
        <w:t>revert</w:t>
      </w:r>
      <w:proofErr w:type="gramEnd"/>
      <w:r>
        <w:t xml:space="preserve"> any changes made to the notes since the document was last saved. Like Attachments, the number of Notes added to the document will display in the tab name in the Header &gt; Notes tab.</w:t>
      </w:r>
    </w:p>
    <w:p w:rsidR="002D3DE9" w:rsidRDefault="000A0A87" w:rsidP="002D3DE9">
      <w:pPr>
        <w:pStyle w:val="ScreenShot"/>
      </w:pPr>
      <w:r>
        <w:rPr>
          <w:noProof/>
        </w:rPr>
        <w:lastRenderedPageBreak/>
        <w:drawing>
          <wp:inline distT="0" distB="0" distL="0" distR="0" wp14:anchorId="341721F8" wp14:editId="767EFFCE">
            <wp:extent cx="5943600" cy="1139825"/>
            <wp:effectExtent l="19050" t="19050" r="19050" b="222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442DAE.tmp"/>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943600" cy="1139825"/>
                    </a:xfrm>
                    <a:prstGeom prst="rect">
                      <a:avLst/>
                    </a:prstGeom>
                    <a:ln>
                      <a:solidFill>
                        <a:schemeClr val="tx1">
                          <a:lumMod val="50000"/>
                          <a:lumOff val="50000"/>
                        </a:schemeClr>
                      </a:solidFill>
                    </a:ln>
                  </pic:spPr>
                </pic:pic>
              </a:graphicData>
            </a:graphic>
          </wp:inline>
        </w:drawing>
      </w:r>
    </w:p>
    <w:p w:rsidR="002D3DE9" w:rsidRDefault="002D3DE9" w:rsidP="002D3DE9">
      <w:pPr>
        <w:pStyle w:val="Heading4"/>
      </w:pPr>
      <w:bookmarkStart w:id="31" w:name="_Toc415848476"/>
      <w:r>
        <w:t>Item Notes</w:t>
      </w:r>
      <w:bookmarkEnd w:id="31"/>
    </w:p>
    <w:p w:rsidR="002D3DE9" w:rsidRDefault="002D3DE9" w:rsidP="002D3DE9">
      <w:pPr>
        <w:pStyle w:val="NIndent2"/>
      </w:pPr>
      <w:r>
        <w:t>Notes can also be added to an individual Item on the Requisition on the Items &gt; Notes tab. On this page, clicking the Item Number will display the same screen as the Header &gt; Notes tab except that these Notes are added to a specific Item. Both header level and item level notes will follow on to the Purchase Order.</w:t>
      </w:r>
    </w:p>
    <w:p w:rsidR="00102ABA" w:rsidRDefault="00102ABA" w:rsidP="00102ABA">
      <w:pPr>
        <w:pStyle w:val="Heading3"/>
      </w:pPr>
      <w:bookmarkStart w:id="32" w:name="_Toc415848477"/>
      <w:r>
        <w:t>Managing Reminders</w:t>
      </w:r>
      <w:bookmarkEnd w:id="32"/>
    </w:p>
    <w:p w:rsidR="002D3DE9" w:rsidRDefault="002D3DE9" w:rsidP="002D3DE9">
      <w:pPr>
        <w:pStyle w:val="NIndent1"/>
      </w:pPr>
      <w:r>
        <w:t>The Reminders tab on a Requisition is used to create automatic reminders that will notify a user prior to the due date of the Requisition. When there are no reminders, the first line is used to create a new reminder.</w:t>
      </w:r>
    </w:p>
    <w:p w:rsidR="002D3DE9" w:rsidRDefault="002D3DE9" w:rsidP="002D3DE9">
      <w:pPr>
        <w:pStyle w:val="Heading4"/>
      </w:pPr>
      <w:bookmarkStart w:id="33" w:name="_Toc415848478"/>
      <w:r>
        <w:t>Create a Reminder</w:t>
      </w:r>
      <w:bookmarkEnd w:id="33"/>
    </w:p>
    <w:p w:rsidR="002D3DE9" w:rsidRDefault="002D3DE9" w:rsidP="002D3DE9">
      <w:pPr>
        <w:pStyle w:val="NIndent2"/>
      </w:pPr>
      <w:r>
        <w:t xml:space="preserve">The Due Date field can be set to the date that the Requisition is due or any other date for which the user would like a reminder. The date picker icon can be used to select a date. The Comment field can contain text up to 250 characters and is used to type the reminder message that will be sent to the user. The Remind Whom field contains a drop down menu of all of the users in the system. Selecting a user from the list will notify that user based on the date settings on the reminder. The Days Prior to </w:t>
      </w:r>
      <w:proofErr w:type="gramStart"/>
      <w:r>
        <w:t>Remind</w:t>
      </w:r>
      <w:proofErr w:type="gramEnd"/>
      <w:r>
        <w:t xml:space="preserve"> field is used to specify the number of days, prior to the Due Date, that the user will be notified about the Requisition. If the Send Email check box is checked, ProcureAZ will send an email to the user with the reminder and comment.</w:t>
      </w:r>
    </w:p>
    <w:p w:rsidR="002D3DE9" w:rsidRDefault="000A0A87" w:rsidP="002D3DE9">
      <w:pPr>
        <w:pStyle w:val="ScreenShot"/>
      </w:pPr>
      <w:r>
        <w:rPr>
          <w:noProof/>
        </w:rPr>
        <w:drawing>
          <wp:inline distT="0" distB="0" distL="0" distR="0" wp14:anchorId="01288471" wp14:editId="0A6D873F">
            <wp:extent cx="5943600" cy="1221105"/>
            <wp:effectExtent l="19050" t="19050" r="19050" b="171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44EE7.tmp"/>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943600" cy="1221105"/>
                    </a:xfrm>
                    <a:prstGeom prst="rect">
                      <a:avLst/>
                    </a:prstGeom>
                    <a:ln>
                      <a:solidFill>
                        <a:schemeClr val="tx1">
                          <a:lumMod val="50000"/>
                          <a:lumOff val="50000"/>
                        </a:schemeClr>
                      </a:solidFill>
                    </a:ln>
                  </pic:spPr>
                </pic:pic>
              </a:graphicData>
            </a:graphic>
          </wp:inline>
        </w:drawing>
      </w:r>
    </w:p>
    <w:p w:rsidR="002D3DE9" w:rsidRDefault="002D3DE9" w:rsidP="002D3DE9">
      <w:pPr>
        <w:pStyle w:val="Heading4"/>
      </w:pPr>
      <w:bookmarkStart w:id="34" w:name="_Toc415848479"/>
      <w:r>
        <w:t>Modify and Delete Reminders</w:t>
      </w:r>
      <w:bookmarkEnd w:id="34"/>
    </w:p>
    <w:p w:rsidR="002D3DE9" w:rsidRPr="006A5667" w:rsidRDefault="002D3DE9" w:rsidP="002D3DE9">
      <w:pPr>
        <w:pStyle w:val="NIndent2"/>
      </w:pPr>
      <w:r>
        <w:t>Existing Reminders can be edited and deleted on the Reminders tab of the Requisition. Only the user who added the reminder can remove it. If changes are made or the Delete check box is checked, clicking the Save &amp; Continue button will apply the changes and/or deletions.</w:t>
      </w:r>
    </w:p>
    <w:p w:rsidR="002D3DE9" w:rsidRDefault="002D3DE9" w:rsidP="002D3DE9">
      <w:pPr>
        <w:pStyle w:val="Heading4"/>
      </w:pPr>
      <w:bookmarkStart w:id="35" w:name="_Toc415848480"/>
      <w:r>
        <w:lastRenderedPageBreak/>
        <w:t>My Reminders</w:t>
      </w:r>
      <w:bookmarkEnd w:id="35"/>
    </w:p>
    <w:p w:rsidR="002D3DE9" w:rsidRPr="006A5667" w:rsidRDefault="002D3DE9" w:rsidP="002D3DE9">
      <w:pPr>
        <w:pStyle w:val="NIndent2"/>
      </w:pPr>
      <w:r>
        <w:t>Any reminders that have been added for a user will display on that user’s My Reminders tab which is available on the Home Page. The My Reminders tab will display the number of current reminders in parenthesis. On the My Reminders page, reminders are separated into tabs by document type. The Reminder appears on the My Reminders page when the number of days prior to the due date has arrived. Reminders can be marked as complete by entering or selecting a date for the Date Complete field. This will remove the reminder from the My Reminders tab and mark the reminder as complete on the document.</w:t>
      </w:r>
    </w:p>
    <w:p w:rsidR="00102ABA" w:rsidRDefault="00102ABA" w:rsidP="00102ABA">
      <w:pPr>
        <w:pStyle w:val="Heading3"/>
      </w:pPr>
      <w:bookmarkStart w:id="36" w:name="_Toc415848481"/>
      <w:r>
        <w:t>Reviewing and Submitting the Requisition</w:t>
      </w:r>
      <w:bookmarkEnd w:id="36"/>
    </w:p>
    <w:p w:rsidR="002D3DE9" w:rsidRDefault="002D3DE9" w:rsidP="002D3DE9">
      <w:pPr>
        <w:pStyle w:val="NIndent1"/>
      </w:pPr>
      <w:r>
        <w:t xml:space="preserve">The Summary tab displays all of the information on the Requisition. Any warnings or errors present in the document will be displayed at the top of the screen. Yellow warning messages will not prevent document submission but should be noted by the user. Red error messages will prevent document submission and must be addressed prior to submitting the document for review. </w:t>
      </w:r>
      <w:r w:rsidRPr="00A46201">
        <w:t xml:space="preserve">The document creator should scan the Summary page to make sure that all data was entered correctly. </w:t>
      </w:r>
      <w:r>
        <w:t>Any necessary corrections can be made on the tab where that information was entered.</w:t>
      </w:r>
    </w:p>
    <w:p w:rsidR="002D3DE9" w:rsidRPr="00857BCC" w:rsidRDefault="000A0A87" w:rsidP="002D3DE9">
      <w:pPr>
        <w:pStyle w:val="ScreenShot"/>
      </w:pPr>
      <w:r>
        <w:rPr>
          <w:noProof/>
        </w:rPr>
        <w:drawing>
          <wp:inline distT="0" distB="0" distL="0" distR="0" wp14:anchorId="26EA251A" wp14:editId="7F9E11AC">
            <wp:extent cx="5943600" cy="2546350"/>
            <wp:effectExtent l="19050" t="19050" r="19050" b="254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44DF10.tmp"/>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943600" cy="2546350"/>
                    </a:xfrm>
                    <a:prstGeom prst="rect">
                      <a:avLst/>
                    </a:prstGeom>
                    <a:ln>
                      <a:solidFill>
                        <a:schemeClr val="tx1">
                          <a:lumMod val="50000"/>
                          <a:lumOff val="50000"/>
                        </a:schemeClr>
                      </a:solidFill>
                    </a:ln>
                  </pic:spPr>
                </pic:pic>
              </a:graphicData>
            </a:graphic>
          </wp:inline>
        </w:drawing>
      </w:r>
    </w:p>
    <w:p w:rsidR="002D3DE9" w:rsidRDefault="002D3DE9" w:rsidP="002D3DE9">
      <w:pPr>
        <w:pStyle w:val="NIndent1"/>
      </w:pPr>
      <w:r>
        <w:t>When all errors have been corrected and the Summary page has been reviewed, the document is ready to be submitted for approval. There are four buttons at the bottom of the Summary page:</w:t>
      </w:r>
    </w:p>
    <w:p w:rsidR="002D3DE9" w:rsidRPr="00513043" w:rsidRDefault="002D3DE9" w:rsidP="002D3DE9">
      <w:pPr>
        <w:pStyle w:val="ListIndent2"/>
        <w:rPr>
          <w:b w:val="0"/>
        </w:rPr>
      </w:pPr>
      <w:r w:rsidRPr="00513043">
        <w:t>Submit for Approval</w:t>
      </w:r>
      <w:r w:rsidRPr="00513043">
        <w:rPr>
          <w:b w:val="0"/>
        </w:rPr>
        <w:t xml:space="preserve"> – Click this button to submit the Requisition for approval. The approval path that has been triggered by the document will appear. </w:t>
      </w:r>
    </w:p>
    <w:p w:rsidR="002D3DE9" w:rsidRPr="00513043" w:rsidRDefault="002D3DE9" w:rsidP="002D3DE9">
      <w:pPr>
        <w:pStyle w:val="ListIndent2"/>
        <w:rPr>
          <w:b w:val="0"/>
        </w:rPr>
      </w:pPr>
      <w:r w:rsidRPr="00513043">
        <w:t>Cancel Requisition</w:t>
      </w:r>
      <w:r w:rsidRPr="00513043">
        <w:rPr>
          <w:b w:val="0"/>
        </w:rPr>
        <w:t xml:space="preserve"> – Click this button to cancel the Requisition. This will delete the Requisition from ProcureAZ. A warning pop-up window will ask you to confirm cancellation.</w:t>
      </w:r>
    </w:p>
    <w:p w:rsidR="002D3DE9" w:rsidRPr="00513043" w:rsidRDefault="002D3DE9" w:rsidP="002D3DE9">
      <w:pPr>
        <w:pStyle w:val="ListIndent2"/>
        <w:rPr>
          <w:b w:val="0"/>
        </w:rPr>
      </w:pPr>
      <w:r w:rsidRPr="00513043">
        <w:lastRenderedPageBreak/>
        <w:t>Clone Requisition</w:t>
      </w:r>
      <w:r w:rsidRPr="00513043">
        <w:rPr>
          <w:b w:val="0"/>
        </w:rPr>
        <w:t xml:space="preserve"> – Click this button to create an exact copy of the Requisition. The next screen will ask you to enter the Fiscal Year for the new document.</w:t>
      </w:r>
    </w:p>
    <w:p w:rsidR="002D3DE9" w:rsidRDefault="002D3DE9" w:rsidP="002D3DE9">
      <w:pPr>
        <w:pStyle w:val="ListIndent2"/>
        <w:rPr>
          <w:b w:val="0"/>
        </w:rPr>
      </w:pPr>
      <w:r w:rsidRPr="00513043">
        <w:t>Print</w:t>
      </w:r>
      <w:r w:rsidRPr="00513043">
        <w:rPr>
          <w:b w:val="0"/>
        </w:rPr>
        <w:t xml:space="preserve"> – Click this button to display a printable version of the document.</w:t>
      </w:r>
    </w:p>
    <w:p w:rsidR="000A0A87" w:rsidRPr="00513043" w:rsidRDefault="000A0A87" w:rsidP="000A0A87">
      <w:pPr>
        <w:pStyle w:val="NIndent0"/>
        <w:jc w:val="center"/>
      </w:pPr>
      <w:r>
        <w:rPr>
          <w:noProof/>
        </w:rPr>
        <w:drawing>
          <wp:inline distT="0" distB="0" distL="0" distR="0" wp14:anchorId="6E18F705" wp14:editId="4EC962E4">
            <wp:extent cx="3542400" cy="215723"/>
            <wp:effectExtent l="19050" t="19050" r="20320" b="133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8EC9D49.tmp"/>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930548" cy="239360"/>
                    </a:xfrm>
                    <a:prstGeom prst="rect">
                      <a:avLst/>
                    </a:prstGeom>
                    <a:ln>
                      <a:solidFill>
                        <a:schemeClr val="tx1">
                          <a:lumMod val="50000"/>
                          <a:lumOff val="50000"/>
                        </a:schemeClr>
                      </a:solidFill>
                    </a:ln>
                  </pic:spPr>
                </pic:pic>
              </a:graphicData>
            </a:graphic>
          </wp:inline>
        </w:drawing>
      </w:r>
    </w:p>
    <w:p w:rsidR="002D3DE9" w:rsidRDefault="002D3DE9" w:rsidP="002D3DE9">
      <w:pPr>
        <w:pStyle w:val="Heading4"/>
      </w:pPr>
      <w:bookmarkStart w:id="37" w:name="_Toc415848482"/>
      <w:r>
        <w:t>Submit For Approval</w:t>
      </w:r>
      <w:bookmarkEnd w:id="37"/>
    </w:p>
    <w:p w:rsidR="002D3DE9" w:rsidRPr="001B338E" w:rsidRDefault="002D3DE9" w:rsidP="002D3DE9">
      <w:pPr>
        <w:pStyle w:val="NIndent2"/>
      </w:pPr>
      <w:r>
        <w:t xml:space="preserve">Click the Submit for Approval button. A dialog box pop-up will ask you to confirm submission of the Requisition, click OK. If there are approvals required and auto-cascading </w:t>
      </w:r>
      <w:proofErr w:type="gramStart"/>
      <w:r>
        <w:t>approval</w:t>
      </w:r>
      <w:proofErr w:type="gramEnd"/>
      <w:r>
        <w:t xml:space="preserve"> paths have been set up, the Approval Path screen will display the users that need to approve the document and the order of the approvals. For non-auto cascading approval paths, users will need to select the appropriate path for the document. If no approval paths are found for the document, the document moves to the next status.</w:t>
      </w:r>
    </w:p>
    <w:p w:rsidR="002D3DE9" w:rsidRPr="0043661B" w:rsidRDefault="000A0A87" w:rsidP="002D3DE9">
      <w:pPr>
        <w:pStyle w:val="ScreenShot"/>
      </w:pPr>
      <w:r>
        <w:rPr>
          <w:noProof/>
        </w:rPr>
        <w:drawing>
          <wp:inline distT="0" distB="0" distL="0" distR="0" wp14:anchorId="1EE3AA35" wp14:editId="1F0583E1">
            <wp:extent cx="5943600" cy="1163320"/>
            <wp:effectExtent l="19050" t="19050" r="19050" b="177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443BA.tmp"/>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943600" cy="1163320"/>
                    </a:xfrm>
                    <a:prstGeom prst="rect">
                      <a:avLst/>
                    </a:prstGeom>
                    <a:ln>
                      <a:solidFill>
                        <a:schemeClr val="tx1">
                          <a:lumMod val="50000"/>
                          <a:lumOff val="50000"/>
                        </a:schemeClr>
                      </a:solidFill>
                    </a:ln>
                  </pic:spPr>
                </pic:pic>
              </a:graphicData>
            </a:graphic>
          </wp:inline>
        </w:drawing>
      </w:r>
    </w:p>
    <w:p w:rsidR="002D3DE9" w:rsidRDefault="002D3DE9" w:rsidP="002D3DE9">
      <w:pPr>
        <w:pStyle w:val="NIndent2"/>
      </w:pPr>
      <w:r>
        <w:t>The Continue button will send the Requisition to the first approver in the Approval Path. Until the Continue button is clicked the document will remain in a</w:t>
      </w:r>
      <w:r w:rsidR="00BD09FF">
        <w:t>n</w:t>
      </w:r>
      <w:r>
        <w:t xml:space="preserve"> In Progress status. Clicking the Cancel &amp; Exit button will cancel document submission and return to the Summary tab of the document. </w:t>
      </w:r>
    </w:p>
    <w:p w:rsidR="002D3DE9" w:rsidRDefault="002D3DE9" w:rsidP="000A0A87">
      <w:pPr>
        <w:pStyle w:val="NIndent2"/>
      </w:pPr>
      <w:r>
        <w:t>When the Continue button is clicked, if document submission is successful, a message will be displayed at the top of the screen stating that the transaction was successful. Any warning or error messages generated by the submission will also be displayed.</w:t>
      </w:r>
    </w:p>
    <w:p w:rsidR="002D3DE9" w:rsidRDefault="002D3DE9">
      <w:pPr>
        <w:tabs>
          <w:tab w:val="clear" w:pos="180"/>
          <w:tab w:val="clear" w:pos="360"/>
        </w:tabs>
        <w:spacing w:after="160" w:line="259" w:lineRule="auto"/>
        <w:rPr>
          <w:b/>
        </w:rPr>
      </w:pPr>
      <w:r>
        <w:br w:type="page"/>
      </w:r>
    </w:p>
    <w:p w:rsidR="00D05137" w:rsidRDefault="00D05137" w:rsidP="00D05137">
      <w:pPr>
        <w:pStyle w:val="Activitynumber"/>
      </w:pPr>
      <w:bookmarkStart w:id="38" w:name="_Toc415848483"/>
      <w:r w:rsidRPr="00F25914">
        <w:lastRenderedPageBreak/>
        <w:t>Activity</w:t>
      </w:r>
      <w:r w:rsidR="00334B35">
        <w:t xml:space="preserve"> </w:t>
      </w:r>
      <w:r w:rsidR="004251AA">
        <w:t>7</w:t>
      </w:r>
      <w:r w:rsidR="0081639B">
        <w:t>.1</w:t>
      </w:r>
      <w:bookmarkEnd w:id="38"/>
    </w:p>
    <w:p w:rsidR="00D05137" w:rsidRDefault="0081639B" w:rsidP="00F35A4C">
      <w:pPr>
        <w:pStyle w:val="Activitytitle"/>
      </w:pPr>
      <w:bookmarkStart w:id="39" w:name="_Toc415848484"/>
      <w:r>
        <w:t>Create an RPA Requisition</w:t>
      </w:r>
      <w:bookmarkEnd w:id="39"/>
    </w:p>
    <w:p w:rsidR="00D05137" w:rsidRDefault="00D05137" w:rsidP="00D05137">
      <w:pPr>
        <w:pStyle w:val="SCENARIO"/>
      </w:pPr>
      <w:r>
        <w:t>Scenario</w:t>
      </w:r>
    </w:p>
    <w:p w:rsidR="00D05137" w:rsidRDefault="006441CD" w:rsidP="00D05137">
      <w:pPr>
        <w:pBdr>
          <w:top w:val="thickThinLargeGap" w:sz="24" w:space="1" w:color="auto"/>
          <w:left w:val="thickThinLargeGap" w:sz="24" w:space="4" w:color="auto"/>
          <w:bottom w:val="thinThickLargeGap" w:sz="24" w:space="1" w:color="auto"/>
          <w:right w:val="thinThickLargeGap" w:sz="24" w:space="4" w:color="auto"/>
        </w:pBdr>
      </w:pPr>
      <w:r>
        <w:t>You purchased some supplies that were needed immediately in order to complete a project on time. You need to create and submit an RPA Requisition for the supplies that were purchased.</w:t>
      </w:r>
    </w:p>
    <w:p w:rsidR="00D05137" w:rsidRDefault="00D05137" w:rsidP="00D05137">
      <w:pPr>
        <w:pStyle w:val="Scenaro-Setup-Stepsheaders"/>
      </w:pPr>
      <w:r>
        <w:t>Setup</w:t>
      </w:r>
    </w:p>
    <w:p w:rsidR="00D05137" w:rsidRDefault="00D05137" w:rsidP="00D05137">
      <w:pPr>
        <w:pStyle w:val="Activitysetuplist"/>
      </w:pPr>
      <w:r>
        <w:t>User is logged in to the ProcureAZ</w:t>
      </w:r>
      <w:r w:rsidRPr="00984F96">
        <w:t xml:space="preserve"> </w:t>
      </w:r>
      <w:r>
        <w:t>h</w:t>
      </w:r>
      <w:r w:rsidRPr="00984F96">
        <w:t>ome page</w:t>
      </w:r>
      <w:r>
        <w:t xml:space="preserve"> as a user with the </w:t>
      </w:r>
      <w:proofErr w:type="spellStart"/>
      <w:r w:rsidR="00334B35">
        <w:t>Requisitioner</w:t>
      </w:r>
      <w:proofErr w:type="spellEnd"/>
      <w:r>
        <w:t xml:space="preserve"> role.</w:t>
      </w:r>
    </w:p>
    <w:p w:rsidR="00D05137" w:rsidRDefault="00D05137" w:rsidP="00D05137">
      <w:pPr>
        <w:pStyle w:val="Scenaro-Setup-Stepsheaders"/>
      </w:pPr>
      <w:r>
        <w:t>Steps</w:t>
      </w:r>
    </w:p>
    <w:p w:rsidR="006441CD" w:rsidRPr="00EC5C75" w:rsidRDefault="006441CD" w:rsidP="006441CD">
      <w:pPr>
        <w:pStyle w:val="Activitysummarystep"/>
        <w:numPr>
          <w:ilvl w:val="0"/>
          <w:numId w:val="7"/>
        </w:numPr>
      </w:pPr>
      <w:r w:rsidRPr="00EC5C75">
        <w:t>Create the new Requisition document.</w:t>
      </w:r>
    </w:p>
    <w:p w:rsidR="006441CD" w:rsidRDefault="006441CD" w:rsidP="006441CD">
      <w:pPr>
        <w:pStyle w:val="Activityguidedstep"/>
      </w:pPr>
      <w:r>
        <w:t xml:space="preserve">In the Header Bar, click </w:t>
      </w:r>
      <w:r w:rsidRPr="00C93603">
        <w:rPr>
          <w:b/>
        </w:rPr>
        <w:t>Documents</w:t>
      </w:r>
      <w:r>
        <w:t>.</w:t>
      </w:r>
    </w:p>
    <w:p w:rsidR="006441CD" w:rsidRDefault="006441CD" w:rsidP="006441CD">
      <w:pPr>
        <w:pStyle w:val="Activityguidedstep"/>
      </w:pPr>
      <w:proofErr w:type="gramStart"/>
      <w:r>
        <w:t>Hover</w:t>
      </w:r>
      <w:proofErr w:type="gramEnd"/>
      <w:r>
        <w:t xml:space="preserve"> the mouse over </w:t>
      </w:r>
      <w:r w:rsidRPr="00C93603">
        <w:rPr>
          <w:b/>
        </w:rPr>
        <w:t>Requisitions</w:t>
      </w:r>
      <w:r>
        <w:t>. The Requisitions menu expands.</w:t>
      </w:r>
    </w:p>
    <w:p w:rsidR="006441CD" w:rsidRDefault="006441CD" w:rsidP="006441CD">
      <w:pPr>
        <w:pStyle w:val="Activityguidedstep"/>
      </w:pPr>
      <w:r>
        <w:t xml:space="preserve">Click </w:t>
      </w:r>
      <w:r w:rsidRPr="00C93603">
        <w:rPr>
          <w:b/>
        </w:rPr>
        <w:t>New</w:t>
      </w:r>
      <w:r>
        <w:t>. The New Requisition document opens.</w:t>
      </w:r>
    </w:p>
    <w:p w:rsidR="006441CD" w:rsidRDefault="006441CD" w:rsidP="006441CD">
      <w:pPr>
        <w:pStyle w:val="Activitysummarystep"/>
        <w:numPr>
          <w:ilvl w:val="0"/>
          <w:numId w:val="7"/>
        </w:numPr>
      </w:pPr>
      <w:r>
        <w:t>Complete the data entry on the General tab.</w:t>
      </w:r>
    </w:p>
    <w:p w:rsidR="006441CD" w:rsidRDefault="006441CD" w:rsidP="006441CD">
      <w:pPr>
        <w:pStyle w:val="Activityguidedstep"/>
      </w:pPr>
      <w:r>
        <w:t xml:space="preserve">In the </w:t>
      </w:r>
      <w:r w:rsidRPr="00C93603">
        <w:rPr>
          <w:b/>
        </w:rPr>
        <w:t>Department</w:t>
      </w:r>
      <w:r>
        <w:t xml:space="preserve"> drop down menu, select </w:t>
      </w:r>
      <w:r>
        <w:rPr>
          <w:b/>
        </w:rPr>
        <w:t>the Department on your Training Card</w:t>
      </w:r>
      <w:r>
        <w:t>.</w:t>
      </w:r>
    </w:p>
    <w:p w:rsidR="006441CD" w:rsidRDefault="006441CD" w:rsidP="006441CD">
      <w:pPr>
        <w:pStyle w:val="Activityguidedstep"/>
      </w:pPr>
      <w:r>
        <w:t xml:space="preserve">In the </w:t>
      </w:r>
      <w:r w:rsidRPr="00C93603">
        <w:rPr>
          <w:b/>
        </w:rPr>
        <w:t>Location</w:t>
      </w:r>
      <w:r>
        <w:t xml:space="preserve"> drop down menu, select </w:t>
      </w:r>
      <w:r>
        <w:rPr>
          <w:b/>
        </w:rPr>
        <w:t>the Location on your Training Card</w:t>
      </w:r>
      <w:r>
        <w:t>.</w:t>
      </w:r>
    </w:p>
    <w:p w:rsidR="006441CD" w:rsidRDefault="006441CD" w:rsidP="006441CD">
      <w:pPr>
        <w:pStyle w:val="Activityguidedstep"/>
      </w:pPr>
      <w:r>
        <w:t xml:space="preserve">In the </w:t>
      </w:r>
      <w:r w:rsidRPr="00C93603">
        <w:rPr>
          <w:b/>
        </w:rPr>
        <w:t>Requisition Type</w:t>
      </w:r>
      <w:r>
        <w:t xml:space="preserve"> drop down menu, select </w:t>
      </w:r>
      <w:r>
        <w:rPr>
          <w:b/>
        </w:rPr>
        <w:t>RPA</w:t>
      </w:r>
      <w:r>
        <w:t>.</w:t>
      </w:r>
    </w:p>
    <w:p w:rsidR="006441CD" w:rsidRDefault="006441CD" w:rsidP="006441CD">
      <w:pPr>
        <w:pStyle w:val="Activityguidedstep"/>
      </w:pPr>
      <w:r>
        <w:t xml:space="preserve">In the </w:t>
      </w:r>
      <w:r w:rsidRPr="00C93603">
        <w:rPr>
          <w:b/>
        </w:rPr>
        <w:t>Short Description</w:t>
      </w:r>
      <w:r>
        <w:t xml:space="preserve"> field, enter </w:t>
      </w:r>
      <w:r w:rsidRPr="006441CD">
        <w:rPr>
          <w:rStyle w:val="ActivityfieldvalueChar"/>
        </w:rPr>
        <w:t xml:space="preserve">Emergency </w:t>
      </w:r>
      <w:r>
        <w:rPr>
          <w:rStyle w:val="ActivityfieldvalueChar"/>
        </w:rPr>
        <w:t>Supplies</w:t>
      </w:r>
      <w:r>
        <w:t>.</w:t>
      </w:r>
    </w:p>
    <w:p w:rsidR="006441CD" w:rsidRDefault="006441CD" w:rsidP="006441CD">
      <w:pPr>
        <w:pStyle w:val="Activityguidedstep"/>
      </w:pPr>
      <w:r>
        <w:t xml:space="preserve">Click the </w:t>
      </w:r>
      <w:r w:rsidRPr="00C93603">
        <w:rPr>
          <w:b/>
        </w:rPr>
        <w:t>Save &amp; Continue</w:t>
      </w:r>
      <w:r>
        <w:t xml:space="preserve"> button. Observe the Confirmation Message that is displayed.</w:t>
      </w:r>
    </w:p>
    <w:p w:rsidR="006441CD" w:rsidRPr="006F7562" w:rsidRDefault="006441CD" w:rsidP="006441CD">
      <w:pPr>
        <w:pStyle w:val="Activityguidedstep"/>
        <w:shd w:val="clear" w:color="auto" w:fill="BDD6EE" w:themeFill="accent1" w:themeFillTint="66"/>
      </w:pPr>
      <w:r>
        <w:t xml:space="preserve">On your Training Card, write down the </w:t>
      </w:r>
      <w:r w:rsidRPr="00447710">
        <w:rPr>
          <w:b/>
        </w:rPr>
        <w:t>Requisition Number</w:t>
      </w:r>
      <w:r>
        <w:t xml:space="preserve"> that has been assigned to the Requisition in the space provided for Activity 6.1.</w:t>
      </w:r>
    </w:p>
    <w:p w:rsidR="006441CD" w:rsidRDefault="006441CD" w:rsidP="006441CD">
      <w:pPr>
        <w:pStyle w:val="Activitysummarystep"/>
        <w:numPr>
          <w:ilvl w:val="0"/>
          <w:numId w:val="7"/>
        </w:numPr>
      </w:pPr>
      <w:r>
        <w:t>Add an Item to the Requisition.</w:t>
      </w:r>
    </w:p>
    <w:p w:rsidR="006441CD" w:rsidRDefault="006441CD" w:rsidP="006441CD">
      <w:pPr>
        <w:pStyle w:val="Activityguidedstep"/>
      </w:pPr>
      <w:r>
        <w:t xml:space="preserve">Click the </w:t>
      </w:r>
      <w:r w:rsidRPr="00C93603">
        <w:rPr>
          <w:b/>
        </w:rPr>
        <w:t>Items</w:t>
      </w:r>
      <w:r>
        <w:t xml:space="preserve"> tab.</w:t>
      </w:r>
    </w:p>
    <w:p w:rsidR="006441CD" w:rsidRDefault="006441CD" w:rsidP="006441CD">
      <w:pPr>
        <w:pStyle w:val="Activityguidedstep"/>
      </w:pPr>
      <w:r>
        <w:t xml:space="preserve">On the Items &gt; General tab, click the </w:t>
      </w:r>
      <w:r>
        <w:rPr>
          <w:b/>
        </w:rPr>
        <w:t>Search Items</w:t>
      </w:r>
      <w:r>
        <w:t xml:space="preserve"> button.</w:t>
      </w:r>
    </w:p>
    <w:p w:rsidR="006441CD" w:rsidRDefault="006441CD" w:rsidP="006441CD">
      <w:pPr>
        <w:pStyle w:val="Activityguidedstep"/>
      </w:pPr>
      <w:r>
        <w:t xml:space="preserve">In the </w:t>
      </w:r>
      <w:r>
        <w:rPr>
          <w:b/>
        </w:rPr>
        <w:t>Search Using</w:t>
      </w:r>
      <w:r>
        <w:t xml:space="preserve"> field, enter </w:t>
      </w:r>
      <w:r>
        <w:rPr>
          <w:rStyle w:val="ActivityfieldvalueChar"/>
        </w:rPr>
        <w:t>Inkjet</w:t>
      </w:r>
      <w:r>
        <w:t>.</w:t>
      </w:r>
    </w:p>
    <w:p w:rsidR="006441CD" w:rsidRDefault="006441CD" w:rsidP="006441CD">
      <w:pPr>
        <w:pStyle w:val="Activityguidedstep"/>
      </w:pPr>
      <w:r>
        <w:t xml:space="preserve">Click the </w:t>
      </w:r>
      <w:r w:rsidRPr="00827670">
        <w:rPr>
          <w:b/>
        </w:rPr>
        <w:t>Find It</w:t>
      </w:r>
      <w:r>
        <w:t xml:space="preserve"> button.</w:t>
      </w:r>
    </w:p>
    <w:p w:rsidR="006441CD" w:rsidRDefault="006441CD" w:rsidP="006441CD">
      <w:pPr>
        <w:pStyle w:val="Activityguidedstep"/>
      </w:pPr>
      <w:r>
        <w:t xml:space="preserve">In the Release Results section, for the HP #27 Black Inject Cartridges, in the </w:t>
      </w:r>
      <w:r w:rsidRPr="00827670">
        <w:rPr>
          <w:b/>
        </w:rPr>
        <w:t>Quantity</w:t>
      </w:r>
      <w:r>
        <w:t xml:space="preserve"> field, enter </w:t>
      </w:r>
      <w:r w:rsidRPr="00827670">
        <w:rPr>
          <w:rStyle w:val="ActivityfieldvalueChar"/>
        </w:rPr>
        <w:t>1</w:t>
      </w:r>
      <w:r>
        <w:t>.</w:t>
      </w:r>
    </w:p>
    <w:p w:rsidR="006441CD" w:rsidRDefault="006441CD" w:rsidP="006441CD">
      <w:pPr>
        <w:pStyle w:val="Activityguidedstep"/>
      </w:pPr>
      <w:r>
        <w:t xml:space="preserve">Click the </w:t>
      </w:r>
      <w:r w:rsidRPr="00827670">
        <w:rPr>
          <w:b/>
        </w:rPr>
        <w:t>Add to Req &amp; Exit</w:t>
      </w:r>
      <w:r>
        <w:t xml:space="preserve"> button.</w:t>
      </w:r>
    </w:p>
    <w:p w:rsidR="006441CD" w:rsidRDefault="006441CD" w:rsidP="006441CD">
      <w:pPr>
        <w:pStyle w:val="Activityguidedstep"/>
      </w:pPr>
      <w:r>
        <w:t xml:space="preserve">On the General tab, in the </w:t>
      </w:r>
      <w:r w:rsidRPr="006441CD">
        <w:rPr>
          <w:b/>
        </w:rPr>
        <w:t>Invoice #</w:t>
      </w:r>
      <w:r>
        <w:t xml:space="preserve"> field, enter </w:t>
      </w:r>
      <w:r w:rsidRPr="006441CD">
        <w:rPr>
          <w:rStyle w:val="ActivityfieldvalueChar"/>
        </w:rPr>
        <w:t>12345</w:t>
      </w:r>
      <w:r>
        <w:t>.</w:t>
      </w:r>
    </w:p>
    <w:p w:rsidR="006441CD" w:rsidRDefault="006441CD" w:rsidP="006441CD">
      <w:pPr>
        <w:pStyle w:val="Activityguidedstep"/>
      </w:pPr>
      <w:r>
        <w:t xml:space="preserve">In the </w:t>
      </w:r>
      <w:r w:rsidRPr="006441CD">
        <w:rPr>
          <w:b/>
        </w:rPr>
        <w:t>Payment Due Date</w:t>
      </w:r>
      <w:r>
        <w:t xml:space="preserve"> field, click the </w:t>
      </w:r>
      <w:r w:rsidRPr="006441CD">
        <w:rPr>
          <w:b/>
        </w:rPr>
        <w:t>Calendar</w:t>
      </w:r>
      <w:r>
        <w:t xml:space="preserve"> icon and select the date </w:t>
      </w:r>
      <w:r w:rsidRPr="006441CD">
        <w:rPr>
          <w:b/>
        </w:rPr>
        <w:t>30 days from today’s date</w:t>
      </w:r>
      <w:r>
        <w:t>.</w:t>
      </w:r>
    </w:p>
    <w:p w:rsidR="006441CD" w:rsidRDefault="006441CD" w:rsidP="006441CD">
      <w:pPr>
        <w:pStyle w:val="Activityguidedstep"/>
      </w:pPr>
      <w:r>
        <w:t xml:space="preserve">Click the </w:t>
      </w:r>
      <w:r w:rsidRPr="006441CD">
        <w:rPr>
          <w:b/>
        </w:rPr>
        <w:t>Save &amp; Continue</w:t>
      </w:r>
      <w:r>
        <w:t xml:space="preserve"> button.</w:t>
      </w:r>
    </w:p>
    <w:p w:rsidR="006441CD" w:rsidRDefault="006441CD" w:rsidP="006441CD">
      <w:pPr>
        <w:pStyle w:val="Activitysummarystep"/>
        <w:numPr>
          <w:ilvl w:val="0"/>
          <w:numId w:val="7"/>
        </w:numPr>
      </w:pPr>
      <w:r>
        <w:t>Add a vendor to the Requisition.</w:t>
      </w:r>
    </w:p>
    <w:p w:rsidR="006441CD" w:rsidRDefault="006441CD" w:rsidP="006441CD">
      <w:pPr>
        <w:pStyle w:val="Activityguidedstep"/>
      </w:pPr>
      <w:r>
        <w:t xml:space="preserve">Click the </w:t>
      </w:r>
      <w:r w:rsidRPr="00C93603">
        <w:rPr>
          <w:b/>
        </w:rPr>
        <w:t>Header &gt; Vendors</w:t>
      </w:r>
      <w:r>
        <w:t xml:space="preserve"> tab.</w:t>
      </w:r>
    </w:p>
    <w:p w:rsidR="006441CD" w:rsidRDefault="006441CD" w:rsidP="006441CD">
      <w:pPr>
        <w:pStyle w:val="Activityguidedstep"/>
      </w:pPr>
      <w:r>
        <w:lastRenderedPageBreak/>
        <w:t xml:space="preserve">Click the </w:t>
      </w:r>
      <w:r w:rsidRPr="00016AA3">
        <w:rPr>
          <w:b/>
        </w:rPr>
        <w:t>Lookup &amp; Add Vendor</w:t>
      </w:r>
      <w:r>
        <w:t xml:space="preserve"> button.</w:t>
      </w:r>
    </w:p>
    <w:p w:rsidR="006441CD" w:rsidRDefault="006441CD" w:rsidP="006441CD">
      <w:pPr>
        <w:pStyle w:val="Activityguidedstep"/>
      </w:pPr>
      <w:r>
        <w:t xml:space="preserve">On the Lookup &amp; Add Vendor page, in the </w:t>
      </w:r>
      <w:r w:rsidRPr="00016AA3">
        <w:rPr>
          <w:b/>
        </w:rPr>
        <w:t>Vendor ID</w:t>
      </w:r>
      <w:r>
        <w:t xml:space="preserve"> field, enter </w:t>
      </w:r>
      <w:r w:rsidRPr="00016AA3">
        <w:rPr>
          <w:rStyle w:val="ActivityfieldvalueChar"/>
        </w:rPr>
        <w:t>the Vendor ID from your Training Card</w:t>
      </w:r>
      <w:r>
        <w:t>.</w:t>
      </w:r>
    </w:p>
    <w:p w:rsidR="006441CD" w:rsidRDefault="006441CD" w:rsidP="006441CD">
      <w:pPr>
        <w:pStyle w:val="Activityguidedstep"/>
      </w:pPr>
      <w:r>
        <w:t xml:space="preserve">In the results, select the </w:t>
      </w:r>
      <w:r w:rsidRPr="00016AA3">
        <w:rPr>
          <w:b/>
        </w:rPr>
        <w:t>radio button</w:t>
      </w:r>
      <w:r>
        <w:t xml:space="preserve"> for the vendor that is displayed.</w:t>
      </w:r>
    </w:p>
    <w:p w:rsidR="006441CD" w:rsidRDefault="006441CD" w:rsidP="006441CD">
      <w:pPr>
        <w:pStyle w:val="Activityguidedstep"/>
      </w:pPr>
      <w:r>
        <w:t xml:space="preserve">Click the </w:t>
      </w:r>
      <w:r w:rsidRPr="00016AA3">
        <w:rPr>
          <w:b/>
        </w:rPr>
        <w:t>Add Vendor</w:t>
      </w:r>
      <w:r>
        <w:t xml:space="preserve"> button.</w:t>
      </w:r>
    </w:p>
    <w:p w:rsidR="006441CD" w:rsidRPr="00E86163" w:rsidRDefault="00016AA3" w:rsidP="006441CD">
      <w:pPr>
        <w:pStyle w:val="Activityguidedstep"/>
      </w:pPr>
      <w:r>
        <w:t xml:space="preserve">On the Vendors tab, click the </w:t>
      </w:r>
      <w:r w:rsidRPr="00016AA3">
        <w:rPr>
          <w:b/>
        </w:rPr>
        <w:t>Save &amp; Continue</w:t>
      </w:r>
      <w:r>
        <w:t xml:space="preserve"> button.</w:t>
      </w:r>
    </w:p>
    <w:p w:rsidR="006441CD" w:rsidRDefault="006441CD" w:rsidP="006441CD">
      <w:pPr>
        <w:pStyle w:val="Activitysummarystep"/>
        <w:numPr>
          <w:ilvl w:val="0"/>
          <w:numId w:val="7"/>
        </w:numPr>
      </w:pPr>
      <w:r>
        <w:t>Review the Address information on the Requisition.</w:t>
      </w:r>
    </w:p>
    <w:p w:rsidR="006441CD" w:rsidRDefault="006441CD" w:rsidP="006441CD">
      <w:pPr>
        <w:pStyle w:val="Activityguidedstep"/>
      </w:pPr>
      <w:r>
        <w:t xml:space="preserve">Click the </w:t>
      </w:r>
      <w:r w:rsidRPr="00C93603">
        <w:rPr>
          <w:b/>
        </w:rPr>
        <w:t>Header &gt; Address</w:t>
      </w:r>
      <w:r>
        <w:t xml:space="preserve"> tab.</w:t>
      </w:r>
    </w:p>
    <w:p w:rsidR="006441CD" w:rsidRPr="00E86163" w:rsidRDefault="006441CD" w:rsidP="006441CD">
      <w:pPr>
        <w:pStyle w:val="Activityguidedstep"/>
      </w:pPr>
      <w:r>
        <w:t>Observe the Ship-to and Bill-to Address for the selected Department.</w:t>
      </w:r>
    </w:p>
    <w:p w:rsidR="006441CD" w:rsidRDefault="006441CD" w:rsidP="006441CD">
      <w:pPr>
        <w:pStyle w:val="Activitysummarystep"/>
        <w:numPr>
          <w:ilvl w:val="0"/>
          <w:numId w:val="7"/>
        </w:numPr>
      </w:pPr>
      <w:r>
        <w:t>Complete the Accounting information on the Requisition.</w:t>
      </w:r>
    </w:p>
    <w:p w:rsidR="006441CD" w:rsidRDefault="006441CD" w:rsidP="006441CD">
      <w:pPr>
        <w:pStyle w:val="Activityguidedstep"/>
      </w:pPr>
      <w:r>
        <w:t xml:space="preserve">Click the </w:t>
      </w:r>
      <w:r w:rsidRPr="00C93603">
        <w:rPr>
          <w:b/>
        </w:rPr>
        <w:t>Header &gt; Accounting</w:t>
      </w:r>
      <w:r>
        <w:t xml:space="preserve"> tab.</w:t>
      </w:r>
    </w:p>
    <w:p w:rsidR="006441CD" w:rsidRDefault="006441CD" w:rsidP="006441CD">
      <w:pPr>
        <w:pStyle w:val="Activityguidedstep"/>
      </w:pPr>
      <w:r>
        <w:t xml:space="preserve">In the </w:t>
      </w:r>
      <w:r w:rsidRPr="00C93603">
        <w:rPr>
          <w:b/>
        </w:rPr>
        <w:t>Budget Fiscal Year</w:t>
      </w:r>
      <w:r>
        <w:t xml:space="preserve"> field, enter </w:t>
      </w:r>
      <w:r w:rsidRPr="00AE2733">
        <w:rPr>
          <w:rStyle w:val="ActivityfieldvalueChar"/>
        </w:rPr>
        <w:t>the</w:t>
      </w:r>
      <w:r>
        <w:t xml:space="preserve"> </w:t>
      </w:r>
      <w:r w:rsidRPr="00C93603">
        <w:rPr>
          <w:rStyle w:val="ActivityfieldvalueChar"/>
        </w:rPr>
        <w:t>current Budget Fiscal Year</w:t>
      </w:r>
      <w:r>
        <w:t>.</w:t>
      </w:r>
    </w:p>
    <w:p w:rsidR="006441CD" w:rsidRDefault="006441CD" w:rsidP="006441CD">
      <w:pPr>
        <w:pStyle w:val="Activityguidedstep"/>
      </w:pPr>
      <w:r>
        <w:t xml:space="preserve">In the </w:t>
      </w:r>
      <w:r w:rsidRPr="00C93603">
        <w:rPr>
          <w:b/>
        </w:rPr>
        <w:t>Unit</w:t>
      </w:r>
      <w:r>
        <w:t xml:space="preserve"> field, enter </w:t>
      </w:r>
      <w:r>
        <w:rPr>
          <w:rStyle w:val="ActivityfieldvalueChar"/>
        </w:rPr>
        <w:t>the Unit on your Training Card</w:t>
      </w:r>
      <w:r>
        <w:t>.</w:t>
      </w:r>
    </w:p>
    <w:p w:rsidR="006441CD" w:rsidRDefault="006441CD" w:rsidP="006441CD">
      <w:pPr>
        <w:pStyle w:val="Activityguidedstep"/>
      </w:pPr>
      <w:r>
        <w:t xml:space="preserve">In the </w:t>
      </w:r>
      <w:r w:rsidRPr="00C93603">
        <w:rPr>
          <w:b/>
        </w:rPr>
        <w:t>Fund</w:t>
      </w:r>
      <w:r>
        <w:t xml:space="preserve"> field, enter </w:t>
      </w:r>
      <w:r>
        <w:rPr>
          <w:rStyle w:val="ActivityfieldvalueChar"/>
        </w:rPr>
        <w:t>the Fund on your Training Card</w:t>
      </w:r>
      <w:r>
        <w:t>.</w:t>
      </w:r>
    </w:p>
    <w:p w:rsidR="006441CD" w:rsidRDefault="006441CD" w:rsidP="006441CD">
      <w:pPr>
        <w:pStyle w:val="Activityguidedstep"/>
      </w:pPr>
      <w:r>
        <w:t xml:space="preserve">In the </w:t>
      </w:r>
      <w:proofErr w:type="spellStart"/>
      <w:r w:rsidRPr="00C93603">
        <w:rPr>
          <w:b/>
        </w:rPr>
        <w:t>Appr</w:t>
      </w:r>
      <w:proofErr w:type="spellEnd"/>
      <w:r w:rsidRPr="00C93603">
        <w:rPr>
          <w:b/>
        </w:rPr>
        <w:t xml:space="preserve"> Unit</w:t>
      </w:r>
      <w:r>
        <w:t xml:space="preserve"> field, enter </w:t>
      </w:r>
      <w:r>
        <w:rPr>
          <w:rStyle w:val="ActivityfieldvalueChar"/>
        </w:rPr>
        <w:t xml:space="preserve">the </w:t>
      </w:r>
      <w:proofErr w:type="spellStart"/>
      <w:r>
        <w:rPr>
          <w:rStyle w:val="ActivityfieldvalueChar"/>
        </w:rPr>
        <w:t>Appr</w:t>
      </w:r>
      <w:proofErr w:type="spellEnd"/>
      <w:r>
        <w:rPr>
          <w:rStyle w:val="ActivityfieldvalueChar"/>
        </w:rPr>
        <w:t xml:space="preserve"> Unit on your Training Card</w:t>
      </w:r>
      <w:r>
        <w:t>.</w:t>
      </w:r>
    </w:p>
    <w:p w:rsidR="006441CD" w:rsidRDefault="006441CD" w:rsidP="006441CD">
      <w:pPr>
        <w:pStyle w:val="Activityguidedstep"/>
      </w:pPr>
      <w:r>
        <w:t xml:space="preserve">In the </w:t>
      </w:r>
      <w:r w:rsidRPr="00C93603">
        <w:rPr>
          <w:b/>
        </w:rPr>
        <w:t>Object</w:t>
      </w:r>
      <w:r>
        <w:t xml:space="preserve"> field, enter </w:t>
      </w:r>
      <w:r>
        <w:rPr>
          <w:rStyle w:val="ActivityfieldvalueChar"/>
        </w:rPr>
        <w:t>the Object on your Training Card</w:t>
      </w:r>
      <w:r>
        <w:t>.</w:t>
      </w:r>
    </w:p>
    <w:p w:rsidR="006441CD" w:rsidRDefault="006441CD" w:rsidP="006441CD">
      <w:pPr>
        <w:pStyle w:val="Activityguidedstep"/>
      </w:pPr>
      <w:r>
        <w:t xml:space="preserve">In the </w:t>
      </w:r>
      <w:r w:rsidRPr="00C93603">
        <w:rPr>
          <w:b/>
        </w:rPr>
        <w:t>Task</w:t>
      </w:r>
      <w:r>
        <w:t xml:space="preserve"> field, enter </w:t>
      </w:r>
      <w:r>
        <w:rPr>
          <w:rStyle w:val="ActivityfieldvalueChar"/>
        </w:rPr>
        <w:t>the Task on your Training Card</w:t>
      </w:r>
      <w:r>
        <w:t>.</w:t>
      </w:r>
    </w:p>
    <w:p w:rsidR="006441CD" w:rsidRDefault="006441CD" w:rsidP="006441CD">
      <w:pPr>
        <w:pStyle w:val="Activityguidedstep"/>
      </w:pPr>
      <w:r>
        <w:t xml:space="preserve">Click the </w:t>
      </w:r>
      <w:r w:rsidRPr="00C93603">
        <w:rPr>
          <w:b/>
        </w:rPr>
        <w:t>Save Based on Percentages</w:t>
      </w:r>
      <w:r>
        <w:t xml:space="preserve"> button.</w:t>
      </w:r>
    </w:p>
    <w:p w:rsidR="006441CD" w:rsidRDefault="006441CD" w:rsidP="006441CD">
      <w:pPr>
        <w:pStyle w:val="Activityguidedstep"/>
      </w:pPr>
      <w:r>
        <w:t xml:space="preserve">Click the </w:t>
      </w:r>
      <w:r w:rsidRPr="00C93603">
        <w:rPr>
          <w:b/>
        </w:rPr>
        <w:t>Rebuild for All Items</w:t>
      </w:r>
      <w:r>
        <w:t xml:space="preserve"> button. The document will need up to a minute to process the new accounting information.</w:t>
      </w:r>
    </w:p>
    <w:p w:rsidR="006441CD" w:rsidRPr="009F6E1B" w:rsidRDefault="006441CD" w:rsidP="006441CD">
      <w:pPr>
        <w:pStyle w:val="Activityguidedstep"/>
      </w:pPr>
      <w:r>
        <w:t xml:space="preserve">When the process is complete, click the </w:t>
      </w:r>
      <w:r w:rsidRPr="00C93603">
        <w:rPr>
          <w:b/>
        </w:rPr>
        <w:t>OK</w:t>
      </w:r>
      <w:r>
        <w:t xml:space="preserve"> button in the dialog box that appears.</w:t>
      </w:r>
    </w:p>
    <w:p w:rsidR="006441CD" w:rsidRDefault="006441CD" w:rsidP="006441CD">
      <w:pPr>
        <w:pStyle w:val="Activitysummarystep"/>
        <w:numPr>
          <w:ilvl w:val="0"/>
          <w:numId w:val="7"/>
        </w:numPr>
      </w:pPr>
      <w:r w:rsidRPr="00EC5C75">
        <w:rPr>
          <w:shd w:val="clear" w:color="auto" w:fill="BDD6EE" w:themeFill="accent1" w:themeFillTint="66"/>
        </w:rPr>
        <w:t>Optional:</w:t>
      </w:r>
      <w:r>
        <w:t xml:space="preserve"> Add an Attachment to the Requisition.</w:t>
      </w:r>
    </w:p>
    <w:p w:rsidR="006441CD" w:rsidRDefault="006441CD" w:rsidP="006441CD">
      <w:pPr>
        <w:pStyle w:val="Activityguidedstep"/>
      </w:pPr>
      <w:r>
        <w:t xml:space="preserve">Click the </w:t>
      </w:r>
      <w:r w:rsidRPr="00C93603">
        <w:rPr>
          <w:b/>
        </w:rPr>
        <w:t>Attachments</w:t>
      </w:r>
      <w:r>
        <w:t xml:space="preserve"> tab.</w:t>
      </w:r>
    </w:p>
    <w:p w:rsidR="006441CD" w:rsidRDefault="006441CD" w:rsidP="006441CD">
      <w:pPr>
        <w:pStyle w:val="Activityguidedstep"/>
      </w:pPr>
      <w:r>
        <w:t xml:space="preserve">Click the </w:t>
      </w:r>
      <w:r w:rsidRPr="00C93603">
        <w:rPr>
          <w:b/>
        </w:rPr>
        <w:t>Add File</w:t>
      </w:r>
      <w:r>
        <w:t xml:space="preserve"> button. The Add File page opens.</w:t>
      </w:r>
    </w:p>
    <w:p w:rsidR="006441CD" w:rsidRDefault="006441CD" w:rsidP="006441CD">
      <w:pPr>
        <w:pStyle w:val="Activityguidedstep"/>
      </w:pPr>
      <w:r>
        <w:t xml:space="preserve">Click the </w:t>
      </w:r>
      <w:r w:rsidRPr="00C93603">
        <w:rPr>
          <w:b/>
        </w:rPr>
        <w:t>Choose File</w:t>
      </w:r>
      <w:r>
        <w:t xml:space="preserve"> button.</w:t>
      </w:r>
    </w:p>
    <w:p w:rsidR="006441CD" w:rsidRDefault="006441CD" w:rsidP="006441CD">
      <w:pPr>
        <w:pStyle w:val="Activityguidedstep"/>
      </w:pPr>
      <w:r>
        <w:t xml:space="preserve">Navigate to the </w:t>
      </w:r>
      <w:r w:rsidRPr="00C93603">
        <w:rPr>
          <w:b/>
        </w:rPr>
        <w:t>C: Drive</w:t>
      </w:r>
      <w:r>
        <w:t>.</w:t>
      </w:r>
    </w:p>
    <w:p w:rsidR="006441CD" w:rsidRDefault="006441CD" w:rsidP="006441CD">
      <w:pPr>
        <w:pStyle w:val="Activityguidedstep"/>
      </w:pPr>
      <w:r>
        <w:t xml:space="preserve">Select the </w:t>
      </w:r>
      <w:r>
        <w:rPr>
          <w:b/>
        </w:rPr>
        <w:t xml:space="preserve">Vendor Documentation </w:t>
      </w:r>
      <w:r>
        <w:t>file.</w:t>
      </w:r>
    </w:p>
    <w:p w:rsidR="006441CD" w:rsidRDefault="006441CD" w:rsidP="006441CD">
      <w:pPr>
        <w:pStyle w:val="Activityguidedstep"/>
      </w:pPr>
      <w:r>
        <w:t xml:space="preserve">Click </w:t>
      </w:r>
      <w:r w:rsidRPr="00C93603">
        <w:rPr>
          <w:b/>
        </w:rPr>
        <w:t>Open</w:t>
      </w:r>
      <w:r>
        <w:t>.</w:t>
      </w:r>
    </w:p>
    <w:p w:rsidR="006441CD" w:rsidRDefault="006441CD" w:rsidP="006441CD">
      <w:pPr>
        <w:pStyle w:val="Activityguidedstep"/>
      </w:pPr>
      <w:r>
        <w:t xml:space="preserve">In the </w:t>
      </w:r>
      <w:r w:rsidRPr="00C93603">
        <w:rPr>
          <w:b/>
        </w:rPr>
        <w:t>Name</w:t>
      </w:r>
      <w:r>
        <w:t xml:space="preserve"> field, enter </w:t>
      </w:r>
      <w:r w:rsidR="00016AA3">
        <w:rPr>
          <w:rStyle w:val="ActivityfieldvalueChar"/>
        </w:rPr>
        <w:t>Business Impact Justification Report</w:t>
      </w:r>
      <w:r>
        <w:t>.</w:t>
      </w:r>
    </w:p>
    <w:p w:rsidR="006441CD" w:rsidRDefault="006441CD" w:rsidP="006441CD">
      <w:pPr>
        <w:pStyle w:val="Activityguidedstep"/>
      </w:pPr>
      <w:r>
        <w:t xml:space="preserve">Click the </w:t>
      </w:r>
      <w:r w:rsidRPr="00C93603">
        <w:rPr>
          <w:b/>
        </w:rPr>
        <w:t>Save &amp; Exit</w:t>
      </w:r>
      <w:r>
        <w:t xml:space="preserve"> button.</w:t>
      </w:r>
    </w:p>
    <w:p w:rsidR="006441CD" w:rsidRDefault="006441CD" w:rsidP="006441CD">
      <w:pPr>
        <w:pStyle w:val="Activitysummarystep"/>
        <w:numPr>
          <w:ilvl w:val="0"/>
          <w:numId w:val="7"/>
        </w:numPr>
      </w:pPr>
      <w:r w:rsidRPr="00EC5C75">
        <w:rPr>
          <w:shd w:val="clear" w:color="auto" w:fill="BDD6EE" w:themeFill="accent1" w:themeFillTint="66"/>
        </w:rPr>
        <w:t>Optional:</w:t>
      </w:r>
      <w:r>
        <w:t xml:space="preserve"> Add another Attachment to the Requisition.</w:t>
      </w:r>
    </w:p>
    <w:p w:rsidR="006441CD" w:rsidRDefault="006441CD" w:rsidP="006441CD">
      <w:pPr>
        <w:pStyle w:val="Activityguidedstep"/>
      </w:pPr>
      <w:r>
        <w:t xml:space="preserve">Click the </w:t>
      </w:r>
      <w:r w:rsidRPr="00C93603">
        <w:rPr>
          <w:b/>
        </w:rPr>
        <w:t>Add File</w:t>
      </w:r>
      <w:r>
        <w:t xml:space="preserve"> button. The Add File page opens.</w:t>
      </w:r>
    </w:p>
    <w:p w:rsidR="006441CD" w:rsidRDefault="006441CD" w:rsidP="006441CD">
      <w:pPr>
        <w:pStyle w:val="Activityguidedstep"/>
      </w:pPr>
      <w:r>
        <w:t xml:space="preserve">Click the </w:t>
      </w:r>
      <w:r w:rsidRPr="00C93603">
        <w:rPr>
          <w:b/>
        </w:rPr>
        <w:t>Choose File</w:t>
      </w:r>
      <w:r>
        <w:t xml:space="preserve"> button.</w:t>
      </w:r>
    </w:p>
    <w:p w:rsidR="006441CD" w:rsidRDefault="006441CD" w:rsidP="006441CD">
      <w:pPr>
        <w:pStyle w:val="Activityguidedstep"/>
      </w:pPr>
      <w:r>
        <w:t xml:space="preserve">Navigate to the </w:t>
      </w:r>
      <w:r w:rsidRPr="00C93603">
        <w:rPr>
          <w:b/>
        </w:rPr>
        <w:t>C: Drive</w:t>
      </w:r>
      <w:r>
        <w:t>.</w:t>
      </w:r>
    </w:p>
    <w:p w:rsidR="006441CD" w:rsidRDefault="006441CD" w:rsidP="006441CD">
      <w:pPr>
        <w:pStyle w:val="Activityguidedstep"/>
      </w:pPr>
      <w:r>
        <w:t xml:space="preserve">Select the </w:t>
      </w:r>
      <w:r>
        <w:rPr>
          <w:b/>
        </w:rPr>
        <w:t>Item Documentation</w:t>
      </w:r>
      <w:r>
        <w:t xml:space="preserve"> file.</w:t>
      </w:r>
    </w:p>
    <w:p w:rsidR="006441CD" w:rsidRDefault="006441CD" w:rsidP="006441CD">
      <w:pPr>
        <w:pStyle w:val="Activityguidedstep"/>
      </w:pPr>
      <w:r>
        <w:t xml:space="preserve">Click </w:t>
      </w:r>
      <w:r w:rsidRPr="00C93603">
        <w:rPr>
          <w:b/>
        </w:rPr>
        <w:t>Open</w:t>
      </w:r>
      <w:r>
        <w:t>.</w:t>
      </w:r>
    </w:p>
    <w:p w:rsidR="006441CD" w:rsidRDefault="006441CD" w:rsidP="006441CD">
      <w:pPr>
        <w:pStyle w:val="Activityguidedstep"/>
      </w:pPr>
      <w:r>
        <w:t xml:space="preserve">In the </w:t>
      </w:r>
      <w:r w:rsidRPr="00C93603">
        <w:rPr>
          <w:b/>
        </w:rPr>
        <w:t>Name</w:t>
      </w:r>
      <w:r>
        <w:t xml:space="preserve"> field, enter </w:t>
      </w:r>
      <w:r>
        <w:rPr>
          <w:rStyle w:val="ActivityfieldvalueChar"/>
        </w:rPr>
        <w:t>Item FAQ</w:t>
      </w:r>
      <w:r>
        <w:t>.</w:t>
      </w:r>
    </w:p>
    <w:p w:rsidR="006441CD" w:rsidRPr="009F6E1B" w:rsidRDefault="006441CD" w:rsidP="006441CD">
      <w:pPr>
        <w:pStyle w:val="Activityguidedstep"/>
      </w:pPr>
      <w:r>
        <w:t xml:space="preserve">Click the </w:t>
      </w:r>
      <w:r w:rsidRPr="00C93603">
        <w:rPr>
          <w:b/>
        </w:rPr>
        <w:t>Save &amp; Exit</w:t>
      </w:r>
      <w:r>
        <w:t xml:space="preserve"> button.</w:t>
      </w:r>
    </w:p>
    <w:p w:rsidR="006441CD" w:rsidRDefault="006441CD" w:rsidP="006441CD">
      <w:pPr>
        <w:pStyle w:val="Activitysummarystep"/>
        <w:numPr>
          <w:ilvl w:val="0"/>
          <w:numId w:val="7"/>
        </w:numPr>
      </w:pPr>
      <w:r>
        <w:lastRenderedPageBreak/>
        <w:t>Add a Note to the Requisition.</w:t>
      </w:r>
    </w:p>
    <w:p w:rsidR="006441CD" w:rsidRDefault="006441CD" w:rsidP="006441CD">
      <w:pPr>
        <w:pStyle w:val="Activityguidedstep"/>
      </w:pPr>
      <w:r>
        <w:t xml:space="preserve">Click the </w:t>
      </w:r>
      <w:r w:rsidRPr="00C93603">
        <w:rPr>
          <w:b/>
        </w:rPr>
        <w:t>Notes</w:t>
      </w:r>
      <w:r>
        <w:t xml:space="preserve"> tab.</w:t>
      </w:r>
    </w:p>
    <w:p w:rsidR="006441CD" w:rsidRDefault="006441CD" w:rsidP="006441CD">
      <w:pPr>
        <w:pStyle w:val="Activityguidedstep"/>
      </w:pPr>
      <w:r>
        <w:t xml:space="preserve">In the </w:t>
      </w:r>
      <w:r w:rsidRPr="00C93603">
        <w:rPr>
          <w:b/>
        </w:rPr>
        <w:t>Note</w:t>
      </w:r>
      <w:r>
        <w:t xml:space="preserve"> field, enter </w:t>
      </w:r>
      <w:proofErr w:type="gramStart"/>
      <w:r w:rsidR="00016AA3">
        <w:rPr>
          <w:rStyle w:val="ActivityfieldvalueChar"/>
        </w:rPr>
        <w:t>These</w:t>
      </w:r>
      <w:proofErr w:type="gramEnd"/>
      <w:r w:rsidR="00016AA3">
        <w:rPr>
          <w:rStyle w:val="ActivityfieldvalueChar"/>
        </w:rPr>
        <w:t xml:space="preserve"> supplies were needed to complete a project on time</w:t>
      </w:r>
      <w:r>
        <w:t>.</w:t>
      </w:r>
    </w:p>
    <w:p w:rsidR="006441CD" w:rsidRPr="00C93603" w:rsidRDefault="006441CD" w:rsidP="006441CD">
      <w:pPr>
        <w:pStyle w:val="Activityguidedstep"/>
      </w:pPr>
      <w:r>
        <w:t xml:space="preserve">Click the </w:t>
      </w:r>
      <w:r w:rsidRPr="00C93603">
        <w:rPr>
          <w:b/>
        </w:rPr>
        <w:t>Save &amp; Continue</w:t>
      </w:r>
      <w:r>
        <w:t xml:space="preserve"> button.</w:t>
      </w:r>
    </w:p>
    <w:p w:rsidR="006441CD" w:rsidRDefault="006441CD" w:rsidP="006441CD">
      <w:pPr>
        <w:pStyle w:val="Activitysummarystep"/>
        <w:numPr>
          <w:ilvl w:val="0"/>
          <w:numId w:val="7"/>
        </w:numPr>
      </w:pPr>
      <w:r>
        <w:t>Review and submit the document for approval.</w:t>
      </w:r>
    </w:p>
    <w:p w:rsidR="006441CD" w:rsidRDefault="006441CD" w:rsidP="006441CD">
      <w:pPr>
        <w:pStyle w:val="Activityguidedstep"/>
      </w:pPr>
      <w:r>
        <w:t xml:space="preserve">Click the </w:t>
      </w:r>
      <w:r w:rsidRPr="00C93603">
        <w:rPr>
          <w:b/>
        </w:rPr>
        <w:t>Summary</w:t>
      </w:r>
      <w:r>
        <w:t xml:space="preserve"> tab.</w:t>
      </w:r>
    </w:p>
    <w:p w:rsidR="006441CD" w:rsidRDefault="006441CD" w:rsidP="006441CD">
      <w:pPr>
        <w:pStyle w:val="Activityguidedstep"/>
      </w:pPr>
      <w:r>
        <w:t>Review all of the information on the document.</w:t>
      </w:r>
    </w:p>
    <w:p w:rsidR="006441CD" w:rsidRDefault="006441CD" w:rsidP="006441CD">
      <w:pPr>
        <w:pStyle w:val="Activityguidedstep"/>
      </w:pPr>
      <w:r>
        <w:t xml:space="preserve">Click the </w:t>
      </w:r>
      <w:r w:rsidRPr="00C93603">
        <w:rPr>
          <w:b/>
        </w:rPr>
        <w:t>Submit for Approval</w:t>
      </w:r>
      <w:r>
        <w:t xml:space="preserve"> button.</w:t>
      </w:r>
    </w:p>
    <w:p w:rsidR="006441CD" w:rsidRDefault="006441CD" w:rsidP="006441CD">
      <w:pPr>
        <w:pStyle w:val="Activityguidedstep"/>
      </w:pPr>
      <w:r>
        <w:t xml:space="preserve">In the dialog box, click </w:t>
      </w:r>
      <w:r w:rsidRPr="00C93603">
        <w:rPr>
          <w:b/>
        </w:rPr>
        <w:t>OK</w:t>
      </w:r>
      <w:r>
        <w:t>.</w:t>
      </w:r>
    </w:p>
    <w:p w:rsidR="006441CD" w:rsidRDefault="006441CD" w:rsidP="006441CD">
      <w:pPr>
        <w:pStyle w:val="Activityguidedstep"/>
      </w:pPr>
      <w:r>
        <w:t xml:space="preserve">On the Approval Path screen, click the </w:t>
      </w:r>
      <w:r w:rsidRPr="00C93603">
        <w:rPr>
          <w:b/>
        </w:rPr>
        <w:t>Continue</w:t>
      </w:r>
      <w:r>
        <w:t xml:space="preserve"> button.</w:t>
      </w:r>
    </w:p>
    <w:p w:rsidR="006441CD" w:rsidRDefault="006441CD" w:rsidP="006441CD">
      <w:pPr>
        <w:pStyle w:val="NIndent0"/>
      </w:pPr>
    </w:p>
    <w:p w:rsidR="006441CD" w:rsidRDefault="006441CD" w:rsidP="006441CD">
      <w:pPr>
        <w:pStyle w:val="HelpfulTip"/>
        <w:ind w:left="540" w:hanging="540"/>
      </w:pPr>
      <w:r>
        <w:rPr>
          <w:b/>
        </w:rPr>
        <w:t>Note</w:t>
      </w:r>
      <w:r>
        <w:t>: Trainer will need to process the disapproval of each submitted document before beginning the next activity.</w:t>
      </w:r>
    </w:p>
    <w:p w:rsidR="00734CE2" w:rsidRPr="00734CE2" w:rsidRDefault="00734CE2" w:rsidP="00734CE2">
      <w:pPr>
        <w:pStyle w:val="NIndent0"/>
      </w:pPr>
      <w:r>
        <w:br w:type="page"/>
      </w:r>
    </w:p>
    <w:p w:rsidR="00AD7205" w:rsidRDefault="0028550C" w:rsidP="0084298B">
      <w:pPr>
        <w:pStyle w:val="Topictitle"/>
      </w:pPr>
      <w:bookmarkStart w:id="40" w:name="_Toc415848485"/>
      <w:r>
        <w:lastRenderedPageBreak/>
        <w:t>RPA Purchase Orders, Receipts, and Invoices</w:t>
      </w:r>
      <w:bookmarkEnd w:id="40"/>
    </w:p>
    <w:p w:rsidR="00334B35" w:rsidRDefault="00016AA3" w:rsidP="00334B35">
      <w:pPr>
        <w:pStyle w:val="NIndent0"/>
      </w:pPr>
      <w:r>
        <w:t xml:space="preserve">Following the final approval of an RPA Requisition, several documents are created automatically in order to complete the normal ordering process that has already taken place. Because the goods or services have already been purchased, received, and invoiced, the Requisition document required the Invoice number during creation. </w:t>
      </w:r>
    </w:p>
    <w:p w:rsidR="00016AA3" w:rsidRDefault="00016AA3" w:rsidP="00016AA3">
      <w:pPr>
        <w:pStyle w:val="Listbulletlevel1"/>
      </w:pPr>
      <w:r w:rsidRPr="00016AA3">
        <w:rPr>
          <w:b/>
        </w:rPr>
        <w:t>RPA Purchase Order</w:t>
      </w:r>
      <w:r>
        <w:t xml:space="preserve"> - The RPA Purchase Order is created automatically with a status of Complete Receipt meaning that the Items have already been marked as received.</w:t>
      </w:r>
    </w:p>
    <w:p w:rsidR="00016AA3" w:rsidRDefault="00016AA3" w:rsidP="00016AA3">
      <w:pPr>
        <w:pStyle w:val="Listbulletlevel1"/>
      </w:pPr>
      <w:r w:rsidRPr="00016AA3">
        <w:rPr>
          <w:b/>
        </w:rPr>
        <w:t>RPA Receipt</w:t>
      </w:r>
      <w:r>
        <w:t xml:space="preserve"> – The RPA Receipt is created automatically that completes the receipt of all Items on the RPA Purchase Order.</w:t>
      </w:r>
    </w:p>
    <w:p w:rsidR="00016AA3" w:rsidRDefault="00016AA3" w:rsidP="00016AA3">
      <w:pPr>
        <w:pStyle w:val="Listbulletlevel1"/>
      </w:pPr>
      <w:r w:rsidRPr="00016AA3">
        <w:rPr>
          <w:b/>
        </w:rPr>
        <w:t>RPA Invoice</w:t>
      </w:r>
      <w:r>
        <w:t xml:space="preserve"> – The RPA Invoice document is created automatically with a status of In Progress for the vendor and items that were added to the Requisition. </w:t>
      </w:r>
    </w:p>
    <w:p w:rsidR="00016AA3" w:rsidRPr="00016AA3" w:rsidRDefault="00016AA3" w:rsidP="00016AA3">
      <w:pPr>
        <w:pStyle w:val="NIndent0"/>
      </w:pPr>
      <w:r>
        <w:t xml:space="preserve">The RPA Invoice must be submitted by an Accounts Payable user for approval. The </w:t>
      </w:r>
      <w:r w:rsidR="00871481">
        <w:t xml:space="preserve">approved </w:t>
      </w:r>
      <w:r>
        <w:t>document will be interfaced to AFIS in order to process the payment to the vendor.</w:t>
      </w:r>
      <w:r w:rsidR="00871481">
        <w:t xml:space="preserve"> For more information on the Invoice process, refer to Lesson 11 Invoices. </w:t>
      </w:r>
    </w:p>
    <w:p w:rsidR="00734CE2" w:rsidRDefault="00734CE2">
      <w:pPr>
        <w:tabs>
          <w:tab w:val="clear" w:pos="180"/>
          <w:tab w:val="clear" w:pos="360"/>
        </w:tabs>
        <w:spacing w:after="160" w:line="259" w:lineRule="auto"/>
      </w:pPr>
      <w:r>
        <w:br w:type="page"/>
      </w:r>
    </w:p>
    <w:p w:rsidR="00D05137" w:rsidRDefault="00D05137" w:rsidP="00D05137">
      <w:pPr>
        <w:pStyle w:val="LessonSummaryheader"/>
      </w:pPr>
      <w:bookmarkStart w:id="41" w:name="_Toc415848486"/>
      <w:r>
        <w:lastRenderedPageBreak/>
        <w:t>Lesson Summary</w:t>
      </w:r>
      <w:bookmarkEnd w:id="41"/>
    </w:p>
    <w:p w:rsidR="00D05137" w:rsidRPr="00223528" w:rsidRDefault="00D05137" w:rsidP="00223528">
      <w:pPr>
        <w:pStyle w:val="NIndent0"/>
      </w:pPr>
      <w:r w:rsidRPr="00223528">
        <w:t>In this lesson you:</w:t>
      </w:r>
    </w:p>
    <w:p w:rsidR="0081639B" w:rsidRDefault="0081639B" w:rsidP="0081639B">
      <w:pPr>
        <w:pStyle w:val="Listbulletlevel1"/>
      </w:pPr>
      <w:r>
        <w:t>Created an RPA Requisition</w:t>
      </w:r>
    </w:p>
    <w:p w:rsidR="0081639B" w:rsidRDefault="0081639B" w:rsidP="0081639B">
      <w:pPr>
        <w:pStyle w:val="Listbulletlevel1"/>
      </w:pPr>
      <w:r>
        <w:t>Reviewed the RPA Purchase Order, Receipt, and Invoice process</w:t>
      </w:r>
    </w:p>
    <w:p w:rsidR="00D05137" w:rsidRPr="00223528" w:rsidRDefault="00D05137" w:rsidP="00223528">
      <w:pPr>
        <w:pStyle w:val="NIndent0"/>
      </w:pPr>
      <w:r w:rsidRPr="00223528">
        <w:br w:type="page"/>
      </w:r>
    </w:p>
    <w:p w:rsidR="00D05137" w:rsidRDefault="00D05137" w:rsidP="00D05137">
      <w:pPr>
        <w:pStyle w:val="CheckYourProgressheader"/>
      </w:pPr>
      <w:bookmarkStart w:id="42" w:name="_Toc415848487"/>
      <w:r>
        <w:lastRenderedPageBreak/>
        <w:t>Check Your Progress</w:t>
      </w:r>
      <w:bookmarkEnd w:id="42"/>
    </w:p>
    <w:p w:rsidR="00871481" w:rsidRDefault="00871481" w:rsidP="000C443E">
      <w:pPr>
        <w:pStyle w:val="QuizQuestion"/>
      </w:pPr>
      <w:r>
        <w:t>RPA Requisitions should be created for purchases that are made _________.</w:t>
      </w:r>
    </w:p>
    <w:p w:rsidR="00871481" w:rsidRDefault="00871481" w:rsidP="00871481">
      <w:pPr>
        <w:pStyle w:val="QuizAnswer"/>
      </w:pPr>
      <w:r>
        <w:t>In accordance with procurement procedure</w:t>
      </w:r>
    </w:p>
    <w:p w:rsidR="00871481" w:rsidRDefault="00871481" w:rsidP="00871481">
      <w:pPr>
        <w:pStyle w:val="QuizAnswer"/>
      </w:pPr>
      <w:r>
        <w:t>Outside of ProcureAZ in an emergency</w:t>
      </w:r>
    </w:p>
    <w:p w:rsidR="00871481" w:rsidRDefault="00871481" w:rsidP="00871481">
      <w:pPr>
        <w:pStyle w:val="QuizAnswer"/>
      </w:pPr>
      <w:r>
        <w:t>By request of a supervisor</w:t>
      </w:r>
    </w:p>
    <w:p w:rsidR="00871481" w:rsidRPr="00871481" w:rsidRDefault="00871481" w:rsidP="00871481">
      <w:pPr>
        <w:pStyle w:val="QuizAnswer"/>
      </w:pPr>
      <w:r>
        <w:t>By credit card</w:t>
      </w:r>
    </w:p>
    <w:p w:rsidR="00D05137" w:rsidRDefault="00871481" w:rsidP="000C443E">
      <w:pPr>
        <w:pStyle w:val="QuizQuestion"/>
      </w:pPr>
      <w:r>
        <w:t>Contract Items added to an RPA cannot be modified.</w:t>
      </w:r>
    </w:p>
    <w:p w:rsidR="000C443E" w:rsidRDefault="00871481" w:rsidP="00D05137">
      <w:pPr>
        <w:pStyle w:val="QuizAnswer"/>
      </w:pPr>
      <w:r>
        <w:t>True</w:t>
      </w:r>
    </w:p>
    <w:p w:rsidR="00871481" w:rsidRPr="00E21174" w:rsidRDefault="00871481" w:rsidP="00D05137">
      <w:pPr>
        <w:pStyle w:val="QuizAnswer"/>
      </w:pPr>
      <w:r>
        <w:t>False</w:t>
      </w:r>
    </w:p>
    <w:p w:rsidR="00D05137" w:rsidRDefault="00871481" w:rsidP="008E2C2E">
      <w:pPr>
        <w:pStyle w:val="QuizQuestion"/>
      </w:pPr>
      <w:r>
        <w:t>RPA Items added to a Requisition are added manually in a process that is similar to a _________.</w:t>
      </w:r>
    </w:p>
    <w:p w:rsidR="000C443E" w:rsidRDefault="00871481" w:rsidP="00D05137">
      <w:pPr>
        <w:pStyle w:val="QuizAnswer"/>
      </w:pPr>
      <w:proofErr w:type="spellStart"/>
      <w:r>
        <w:t>Punchout</w:t>
      </w:r>
      <w:proofErr w:type="spellEnd"/>
    </w:p>
    <w:p w:rsidR="00871481" w:rsidRDefault="00871481" w:rsidP="00D05137">
      <w:pPr>
        <w:pStyle w:val="QuizAnswer"/>
      </w:pPr>
      <w:r>
        <w:t>Release</w:t>
      </w:r>
    </w:p>
    <w:p w:rsidR="00871481" w:rsidRDefault="00871481" w:rsidP="00D05137">
      <w:pPr>
        <w:pStyle w:val="QuizAnswer"/>
      </w:pPr>
      <w:r>
        <w:t>Open Market</w:t>
      </w:r>
    </w:p>
    <w:p w:rsidR="00871481" w:rsidRPr="00E21174" w:rsidRDefault="00871481" w:rsidP="00D05137">
      <w:pPr>
        <w:pStyle w:val="QuizAnswer"/>
      </w:pPr>
      <w:r>
        <w:t>None of the above</w:t>
      </w:r>
    </w:p>
    <w:p w:rsidR="00D05137" w:rsidRDefault="00871481" w:rsidP="008E2C2E">
      <w:pPr>
        <w:pStyle w:val="QuizQuestion"/>
      </w:pPr>
      <w:r>
        <w:t>The vendor is selected automatically based on the Items added to the Requisition.</w:t>
      </w:r>
    </w:p>
    <w:p w:rsidR="000C443E" w:rsidRDefault="00871481" w:rsidP="00D05137">
      <w:pPr>
        <w:pStyle w:val="QuizAnswer"/>
      </w:pPr>
      <w:r>
        <w:t>True</w:t>
      </w:r>
    </w:p>
    <w:p w:rsidR="00871481" w:rsidRDefault="00871481" w:rsidP="00D05137">
      <w:pPr>
        <w:pStyle w:val="QuizAnswer"/>
      </w:pPr>
      <w:r>
        <w:t>False</w:t>
      </w:r>
    </w:p>
    <w:p w:rsidR="003F2452" w:rsidRPr="00223528" w:rsidRDefault="003F2452" w:rsidP="00223528">
      <w:pPr>
        <w:pStyle w:val="NIndent0"/>
      </w:pPr>
    </w:p>
    <w:sectPr w:rsidR="003F2452" w:rsidRPr="00223528" w:rsidSect="00924E6B">
      <w:footerReference w:type="default" r:id="rId32"/>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A1134D" w15:done="0"/>
  <w15:commentEx w15:paraId="0B6E2C2B" w15:done="0"/>
  <w15:commentEx w15:paraId="4F766F9B" w15:paraIdParent="0B6E2C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464" w:rsidRDefault="00202464" w:rsidP="007002F6">
      <w:pPr>
        <w:spacing w:after="0" w:line="240" w:lineRule="auto"/>
      </w:pPr>
      <w:r>
        <w:separator/>
      </w:r>
    </w:p>
  </w:endnote>
  <w:endnote w:type="continuationSeparator" w:id="0">
    <w:p w:rsidR="00202464" w:rsidRDefault="00202464" w:rsidP="00700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E6B" w:rsidRPr="007002F6" w:rsidRDefault="00924E6B">
    <w:pPr>
      <w:pBdr>
        <w:left w:val="single" w:sz="12" w:space="11" w:color="5B9BD5" w:themeColor="accent1"/>
      </w:pBdr>
      <w:tabs>
        <w:tab w:val="left" w:pos="622"/>
      </w:tabs>
      <w:spacing w:after="0"/>
      <w:rPr>
        <w:rFonts w:ascii="Calibri" w:eastAsiaTheme="majorEastAsia" w:hAnsi="Calibri" w:cstheme="majorBidi"/>
        <w:color w:val="2E74B5" w:themeColor="accent1" w:themeShade="BF"/>
      </w:rPr>
    </w:pPr>
    <w:r w:rsidRPr="007002F6">
      <w:rPr>
        <w:rFonts w:ascii="Calibri" w:eastAsiaTheme="majorEastAsia" w:hAnsi="Calibri" w:cstheme="majorBidi"/>
        <w:color w:val="2E74B5" w:themeColor="accent1" w:themeShade="BF"/>
      </w:rPr>
      <w:fldChar w:fldCharType="begin"/>
    </w:r>
    <w:r w:rsidRPr="007002F6">
      <w:rPr>
        <w:rFonts w:ascii="Calibri" w:eastAsiaTheme="majorEastAsia" w:hAnsi="Calibri" w:cstheme="majorBidi"/>
        <w:color w:val="2E74B5" w:themeColor="accent1" w:themeShade="BF"/>
      </w:rPr>
      <w:instrText xml:space="preserve"> PAGE   \* MERGEFORMAT </w:instrText>
    </w:r>
    <w:r w:rsidRPr="007002F6">
      <w:rPr>
        <w:rFonts w:ascii="Calibri" w:eastAsiaTheme="majorEastAsia" w:hAnsi="Calibri" w:cstheme="majorBidi"/>
        <w:color w:val="2E74B5" w:themeColor="accent1" w:themeShade="BF"/>
      </w:rPr>
      <w:fldChar w:fldCharType="separate"/>
    </w:r>
    <w:r w:rsidR="009B58B9">
      <w:rPr>
        <w:rFonts w:ascii="Calibri" w:eastAsiaTheme="majorEastAsia" w:hAnsi="Calibri" w:cstheme="majorBidi"/>
        <w:noProof/>
        <w:color w:val="2E74B5" w:themeColor="accent1" w:themeShade="BF"/>
      </w:rPr>
      <w:t>23</w:t>
    </w:r>
    <w:r w:rsidRPr="007002F6">
      <w:rPr>
        <w:rFonts w:ascii="Calibri" w:eastAsiaTheme="majorEastAsia" w:hAnsi="Calibri" w:cstheme="majorBidi"/>
        <w:noProof/>
        <w:color w:val="2E74B5" w:themeColor="accent1" w:themeShade="B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464" w:rsidRDefault="00202464" w:rsidP="007002F6">
      <w:pPr>
        <w:spacing w:after="0" w:line="240" w:lineRule="auto"/>
      </w:pPr>
      <w:r>
        <w:separator/>
      </w:r>
    </w:p>
  </w:footnote>
  <w:footnote w:type="continuationSeparator" w:id="0">
    <w:p w:rsidR="00202464" w:rsidRDefault="00202464" w:rsidP="007002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133_"/>
      </v:shape>
    </w:pict>
  </w:numPicBullet>
  <w:numPicBullet w:numPicBulletId="1">
    <w:pict>
      <v:shape id="_x0000_i1027" type="#_x0000_t75" style="width:11.25pt;height:11.25pt" o:bullet="t">
        <v:imagedata r:id="rId2" o:title="BD14565_"/>
      </v:shape>
    </w:pict>
  </w:numPicBullet>
  <w:abstractNum w:abstractNumId="0">
    <w:nsid w:val="03F45717"/>
    <w:multiLevelType w:val="hybridMultilevel"/>
    <w:tmpl w:val="A6AA603A"/>
    <w:lvl w:ilvl="0" w:tplc="48403ED4">
      <w:numFmt w:val="decimal"/>
      <w:pStyle w:val="Listnumbernospace"/>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11B3A"/>
    <w:multiLevelType w:val="multilevel"/>
    <w:tmpl w:val="5C78EF46"/>
    <w:lvl w:ilvl="0">
      <w:start w:val="1"/>
      <w:numFmt w:val="bullet"/>
      <w:pStyle w:val="Listbulletlevel2"/>
      <w:lvlText w:val="o"/>
      <w:lvlJc w:val="left"/>
      <w:pPr>
        <w:ind w:left="1080" w:hanging="360"/>
      </w:pPr>
      <w:rPr>
        <w:rFonts w:ascii="Courier New" w:hAnsi="Courier New" w:cs="Courier New" w:hint="default"/>
        <w:color w:val="auto"/>
      </w:rPr>
    </w:lvl>
    <w:lvl w:ilvl="1">
      <w:start w:val="1"/>
      <w:numFmt w:val="bullet"/>
      <w:lvlText w:val=""/>
      <w:lvlPicBulletId w:val="0"/>
      <w:lvlJc w:val="left"/>
      <w:pPr>
        <w:tabs>
          <w:tab w:val="num" w:pos="1800"/>
        </w:tabs>
        <w:ind w:left="1800" w:hanging="360"/>
      </w:pPr>
      <w:rPr>
        <w:rFonts w:ascii="Symbol" w:hAnsi="Symbol" w:hint="default"/>
        <w:color w:val="auto"/>
      </w:rPr>
    </w:lvl>
    <w:lvl w:ilvl="2">
      <w:start w:val="1"/>
      <w:numFmt w:val="bullet"/>
      <w:lvlText w:val=""/>
      <w:lvlPicBulletId w:val="1"/>
      <w:lvlJc w:val="left"/>
      <w:pPr>
        <w:tabs>
          <w:tab w:val="num" w:pos="2520"/>
        </w:tabs>
        <w:ind w:left="2520" w:hanging="360"/>
      </w:pPr>
      <w:rPr>
        <w:rFonts w:ascii="Symbol" w:hAnsi="Symbol" w:hint="default"/>
        <w:color w:val="auto"/>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0D145D03"/>
    <w:multiLevelType w:val="multilevel"/>
    <w:tmpl w:val="B95C8672"/>
    <w:styleLink w:val="LessonTopic"/>
    <w:lvl w:ilvl="0">
      <w:start w:val="7"/>
      <w:numFmt w:val="decimal"/>
      <w:pStyle w:val="Lessontitle"/>
      <w:lvlText w:val="%1."/>
      <w:lvlJc w:val="left"/>
      <w:pPr>
        <w:tabs>
          <w:tab w:val="num" w:pos="0"/>
        </w:tabs>
        <w:ind w:left="0" w:firstLine="0"/>
      </w:pPr>
      <w:rPr>
        <w:rFonts w:hint="default"/>
      </w:rPr>
    </w:lvl>
    <w:lvl w:ilvl="1">
      <w:start w:val="1"/>
      <w:numFmt w:val="decimal"/>
      <w:pStyle w:val="Topictitle"/>
      <w:lvlText w:val="%1.%2."/>
      <w:lvlJc w:val="left"/>
      <w:pPr>
        <w:tabs>
          <w:tab w:val="num" w:pos="1710"/>
        </w:tabs>
        <w:ind w:left="1710" w:firstLine="0"/>
      </w:pPr>
      <w:rPr>
        <w:rFonts w:hint="default"/>
      </w:rPr>
    </w:lvl>
    <w:lvl w:ilvl="2">
      <w:numFmt w:val="none"/>
      <w:lvlText w:val=""/>
      <w:lvlJc w:val="left"/>
      <w:pPr>
        <w:tabs>
          <w:tab w:val="num" w:pos="360"/>
        </w:tabs>
      </w:pPr>
    </w:lvl>
    <w:lvl w:ilvl="3">
      <w:numFmt w:val="none"/>
      <w:lvlText w:val=""/>
      <w:lvlJc w:val="left"/>
      <w:pPr>
        <w:tabs>
          <w:tab w:val="num" w:pos="360"/>
        </w:tabs>
      </w:pPr>
    </w:lvl>
    <w:lvl w:ilvl="4">
      <w:start w:val="1"/>
      <w:numFmt w:val="lowerLetter"/>
      <w:lvlText w:val="%1. "/>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5."/>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6."/>
      <w:lvlJc w:val="right"/>
      <w:pPr>
        <w:ind w:left="6480" w:hanging="180"/>
      </w:pPr>
      <w:rPr>
        <w:rFonts w:hint="default"/>
      </w:rPr>
    </w:lvl>
  </w:abstractNum>
  <w:abstractNum w:abstractNumId="3">
    <w:nsid w:val="15FC279E"/>
    <w:multiLevelType w:val="hybridMultilevel"/>
    <w:tmpl w:val="D9F05EEA"/>
    <w:lvl w:ilvl="0" w:tplc="56289C96">
      <w:start w:val="1"/>
      <w:numFmt w:val="bullet"/>
      <w:lvlText w:val=""/>
      <w:lvlJc w:val="left"/>
      <w:pPr>
        <w:ind w:left="720" w:hanging="360"/>
      </w:pPr>
      <w:rPr>
        <w:rFonts w:ascii="Symbol" w:hAnsi="Symbol" w:hint="default"/>
        <w:sz w:val="24"/>
        <w:szCs w:val="24"/>
      </w:rPr>
    </w:lvl>
    <w:lvl w:ilvl="1" w:tplc="215C5106">
      <w:start w:val="1"/>
      <w:numFmt w:val="bullet"/>
      <w:pStyle w:val="ExpectedResults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635AF"/>
    <w:multiLevelType w:val="multilevel"/>
    <w:tmpl w:val="5E0C645A"/>
    <w:lvl w:ilvl="0">
      <w:start w:val="1"/>
      <w:numFmt w:val="bullet"/>
      <w:pStyle w:val="Listbulletlevel1"/>
      <w:lvlText w:val=""/>
      <w:lvlJc w:val="left"/>
      <w:pPr>
        <w:ind w:left="1080" w:hanging="360"/>
      </w:pPr>
      <w:rPr>
        <w:rFonts w:ascii="Wingdings" w:hAnsi="Wingdings" w:hint="default"/>
        <w:b w:val="0"/>
        <w:color w:val="auto"/>
      </w:rPr>
    </w:lvl>
    <w:lvl w:ilvl="1">
      <w:start w:val="1"/>
      <w:numFmt w:val="bullet"/>
      <w:pStyle w:val="ListIndent2"/>
      <w:lvlText w:val=""/>
      <w:lvlJc w:val="left"/>
      <w:pPr>
        <w:tabs>
          <w:tab w:val="num" w:pos="1800"/>
        </w:tabs>
        <w:ind w:left="1800" w:hanging="360"/>
      </w:pPr>
      <w:rPr>
        <w:rFonts w:ascii="Wingdings" w:hAnsi="Wingdings" w:hint="default"/>
        <w:color w:val="auto"/>
      </w:rPr>
    </w:lvl>
    <w:lvl w:ilvl="2">
      <w:start w:val="1"/>
      <w:numFmt w:val="bullet"/>
      <w:lvlText w:val=""/>
      <w:lvlPicBulletId w:val="1"/>
      <w:lvlJc w:val="left"/>
      <w:pPr>
        <w:tabs>
          <w:tab w:val="num" w:pos="2520"/>
        </w:tabs>
        <w:ind w:left="2520" w:hanging="360"/>
      </w:pPr>
      <w:rPr>
        <w:rFonts w:ascii="Symbol" w:hAnsi="Symbol" w:hint="default"/>
        <w:color w:val="auto"/>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23A1131C"/>
    <w:multiLevelType w:val="multilevel"/>
    <w:tmpl w:val="2F1EE0B4"/>
    <w:styleLink w:val="Activity3"/>
    <w:lvl w:ilvl="0">
      <w:start w:val="1"/>
      <w:numFmt w:val="upperLetter"/>
      <w:pStyle w:val="Activitysummarystep"/>
      <w:lvlText w:val="%1."/>
      <w:lvlJc w:val="left"/>
      <w:pPr>
        <w:tabs>
          <w:tab w:val="num" w:pos="360"/>
        </w:tabs>
        <w:ind w:left="360" w:hanging="360"/>
      </w:pPr>
      <w:rPr>
        <w:rFonts w:hint="default"/>
      </w:rPr>
    </w:lvl>
    <w:lvl w:ilvl="1">
      <w:start w:val="1"/>
      <w:numFmt w:val="decimal"/>
      <w:pStyle w:val="Activityguidedstep"/>
      <w:lvlText w:val="%2."/>
      <w:lvlJc w:val="left"/>
      <w:pPr>
        <w:tabs>
          <w:tab w:val="num" w:pos="990"/>
        </w:tabs>
        <w:ind w:left="99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4C5518B"/>
    <w:multiLevelType w:val="hybridMultilevel"/>
    <w:tmpl w:val="EBC68C02"/>
    <w:lvl w:ilvl="0" w:tplc="9306FBF4">
      <w:start w:val="1"/>
      <w:numFmt w:val="bullet"/>
      <w:pStyle w:val="Listbulletnoindentno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D3F17"/>
    <w:multiLevelType w:val="hybridMultilevel"/>
    <w:tmpl w:val="4378DE20"/>
    <w:lvl w:ilvl="0" w:tplc="3ED2936E">
      <w:start w:val="1"/>
      <w:numFmt w:val="decimal"/>
      <w:pStyle w:val="Numlis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B3CB4"/>
    <w:multiLevelType w:val="hybridMultilevel"/>
    <w:tmpl w:val="17C09BD6"/>
    <w:lvl w:ilvl="0" w:tplc="66A89600">
      <w:start w:val="1"/>
      <w:numFmt w:val="lowerLetter"/>
      <w:pStyle w:val="Activitysteplevel3"/>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0B094D"/>
    <w:multiLevelType w:val="multilevel"/>
    <w:tmpl w:val="982EC5BC"/>
    <w:styleLink w:val="Summarylists"/>
    <w:lvl w:ilvl="0">
      <w:start w:val="1"/>
      <w:numFmt w:val="upperLetter"/>
      <w:lvlText w:val="%1."/>
      <w:lvlJc w:val="left"/>
      <w:pPr>
        <w:tabs>
          <w:tab w:val="num" w:pos="720"/>
        </w:tabs>
        <w:ind w:left="720" w:hanging="720"/>
      </w:pPr>
      <w:rPr>
        <w:rFonts w:hint="default"/>
      </w:rPr>
    </w:lvl>
    <w:lvl w:ilvl="1">
      <w:start w:val="1"/>
      <w:numFmt w:val="decimal"/>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B10526D"/>
    <w:multiLevelType w:val="multilevel"/>
    <w:tmpl w:val="9CB682A6"/>
    <w:styleLink w:val="Quiz"/>
    <w:lvl w:ilvl="0">
      <w:start w:val="1"/>
      <w:numFmt w:val="decimal"/>
      <w:lvlText w:val="%1. "/>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2CF02E63"/>
    <w:multiLevelType w:val="hybridMultilevel"/>
    <w:tmpl w:val="3AF89F56"/>
    <w:lvl w:ilvl="0" w:tplc="4574FB80">
      <w:start w:val="1"/>
      <w:numFmt w:val="decimal"/>
      <w:pStyle w:val="Listnumber1"/>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86CCE170">
      <w:start w:val="1"/>
      <w:numFmt w:val="lowerLetter"/>
      <w:lvlText w:val="%2."/>
      <w:lvlJc w:val="left"/>
      <w:pPr>
        <w:tabs>
          <w:tab w:val="num" w:pos="1080"/>
        </w:tabs>
        <w:ind w:left="1080" w:hanging="360"/>
      </w:pPr>
    </w:lvl>
    <w:lvl w:ilvl="2" w:tplc="43160206">
      <w:start w:val="1"/>
      <w:numFmt w:val="lowerRoman"/>
      <w:lvlText w:val="%3."/>
      <w:lvlJc w:val="right"/>
      <w:pPr>
        <w:tabs>
          <w:tab w:val="num" w:pos="1800"/>
        </w:tabs>
        <w:ind w:left="1800" w:hanging="180"/>
      </w:pPr>
    </w:lvl>
    <w:lvl w:ilvl="3" w:tplc="1222140E" w:tentative="1">
      <w:start w:val="1"/>
      <w:numFmt w:val="decimal"/>
      <w:lvlText w:val="%4."/>
      <w:lvlJc w:val="left"/>
      <w:pPr>
        <w:tabs>
          <w:tab w:val="num" w:pos="2520"/>
        </w:tabs>
        <w:ind w:left="2520" w:hanging="360"/>
      </w:pPr>
    </w:lvl>
    <w:lvl w:ilvl="4" w:tplc="E3802700" w:tentative="1">
      <w:start w:val="1"/>
      <w:numFmt w:val="lowerLetter"/>
      <w:lvlText w:val="%"/>
      <w:lvlJc w:val="left"/>
      <w:pPr>
        <w:tabs>
          <w:tab w:val="num" w:pos="3240"/>
        </w:tabs>
        <w:ind w:left="3240" w:hanging="360"/>
      </w:pPr>
    </w:lvl>
    <w:lvl w:ilvl="5" w:tplc="7DAA61EC" w:tentative="1">
      <w:start w:val="1"/>
      <w:numFmt w:val="lowerRoman"/>
      <w:lvlText w:val="%瑄踀̽捳氄甓輀̽*韐Ӑ⽀ࢥ⤀ࢥ䄂Ϝ-⯰b꼷"/>
      <w:lvlJc w:val="right"/>
      <w:pPr>
        <w:tabs>
          <w:tab w:val="num" w:pos="3960"/>
        </w:tabs>
        <w:ind w:left="3960" w:hanging="180"/>
      </w:pPr>
    </w:lvl>
    <w:lvl w:ilvl="6" w:tplc="1C0C4488" w:tentative="1">
      <w:start w:val="1"/>
      <w:numFmt w:val="decimal"/>
      <w:lvlText w:val="%N"/>
      <w:lvlJc w:val="left"/>
      <w:pPr>
        <w:tabs>
          <w:tab w:val="num" w:pos="4680"/>
        </w:tabs>
        <w:ind w:left="4680" w:hanging="360"/>
      </w:pPr>
    </w:lvl>
    <w:lvl w:ilvl="7" w:tplc="951CBAC6" w:tentative="1">
      <w:start w:val="1"/>
      <w:numFmt w:val="lowerLetter"/>
      <w:lvlText w:val="%畄輀̽*韐Ӑ⽀ࢥ⤀ࢥ䄂Ϝ-⯰b꼷cd"/>
      <w:lvlJc w:val="left"/>
      <w:pPr>
        <w:tabs>
          <w:tab w:val="num" w:pos="5400"/>
        </w:tabs>
        <w:ind w:left="5400" w:hanging="360"/>
      </w:pPr>
    </w:lvl>
    <w:lvl w:ilvl="8" w:tplc="F26814E8" w:tentative="1">
      <w:start w:val="1"/>
      <w:numFmt w:val="lowerRoman"/>
      <w:lvlText w:val="%["/>
      <w:lvlJc w:val="right"/>
      <w:pPr>
        <w:tabs>
          <w:tab w:val="num" w:pos="6120"/>
        </w:tabs>
        <w:ind w:left="6120" w:hanging="180"/>
      </w:pPr>
    </w:lvl>
  </w:abstractNum>
  <w:abstractNum w:abstractNumId="12">
    <w:nsid w:val="3834507F"/>
    <w:multiLevelType w:val="multilevel"/>
    <w:tmpl w:val="B95C8672"/>
    <w:numStyleLink w:val="LessonTopic"/>
  </w:abstractNum>
  <w:abstractNum w:abstractNumId="13">
    <w:nsid w:val="398905E7"/>
    <w:multiLevelType w:val="multilevel"/>
    <w:tmpl w:val="2F1EE0B4"/>
    <w:numStyleLink w:val="Activity3"/>
  </w:abstractNum>
  <w:abstractNum w:abstractNumId="14">
    <w:nsid w:val="3AB90645"/>
    <w:multiLevelType w:val="hybridMultilevel"/>
    <w:tmpl w:val="90D820A4"/>
    <w:lvl w:ilvl="0" w:tplc="BD10C98A">
      <w:start w:val="1"/>
      <w:numFmt w:val="lowerLetter"/>
      <w:pStyle w:val="Activitysetuplistlevel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F725F9"/>
    <w:multiLevelType w:val="hybridMultilevel"/>
    <w:tmpl w:val="9E84A532"/>
    <w:lvl w:ilvl="0" w:tplc="7B68EBB8">
      <w:start w:val="1"/>
      <w:numFmt w:val="decimal"/>
      <w:pStyle w:val="Listnumber1indent"/>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633C69"/>
    <w:multiLevelType w:val="multilevel"/>
    <w:tmpl w:val="B95C8672"/>
    <w:numStyleLink w:val="LessonTopic"/>
  </w:abstractNum>
  <w:abstractNum w:abstractNumId="17">
    <w:nsid w:val="4A5E48A0"/>
    <w:multiLevelType w:val="multilevel"/>
    <w:tmpl w:val="A896FD82"/>
    <w:numStyleLink w:val="Style1"/>
  </w:abstractNum>
  <w:abstractNum w:abstractNumId="18">
    <w:nsid w:val="4B23365B"/>
    <w:multiLevelType w:val="hybridMultilevel"/>
    <w:tmpl w:val="1FF8B58E"/>
    <w:lvl w:ilvl="0" w:tplc="1EB0CF4E">
      <w:start w:val="1"/>
      <w:numFmt w:val="bullet"/>
      <w:pStyle w:val="Step"/>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5A2FF8"/>
    <w:multiLevelType w:val="multilevel"/>
    <w:tmpl w:val="A896FD82"/>
    <w:styleLink w:val="Style1"/>
    <w:lvl w:ilvl="0">
      <w:start w:val="1"/>
      <w:numFmt w:val="decimal"/>
      <w:pStyle w:val="QuizQuestion"/>
      <w:lvlText w:val="%1."/>
      <w:lvlJc w:val="left"/>
      <w:pPr>
        <w:ind w:left="360" w:hanging="360"/>
      </w:pPr>
      <w:rPr>
        <w:rFonts w:hint="default"/>
      </w:rPr>
    </w:lvl>
    <w:lvl w:ilvl="1">
      <w:start w:val="1"/>
      <w:numFmt w:val="lowerLetter"/>
      <w:pStyle w:val="QuizAnswer"/>
      <w:lvlText w:val="%2."/>
      <w:lvlJc w:val="left"/>
      <w:pPr>
        <w:ind w:left="10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0">
    <w:nsid w:val="5C62780C"/>
    <w:multiLevelType w:val="multilevel"/>
    <w:tmpl w:val="ED5EE7AE"/>
    <w:styleLink w:val="Activity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E8F3274"/>
    <w:multiLevelType w:val="multilevel"/>
    <w:tmpl w:val="8EE8EC6C"/>
    <w:lvl w:ilvl="0">
      <w:start w:val="1"/>
      <w:numFmt w:val="decimal"/>
      <w:pStyle w:val="Quizquestion0"/>
      <w:lvlText w:val="%1. "/>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Quizanswer0"/>
      <w:lvlText w:val="%2."/>
      <w:lvlJc w:val="left"/>
      <w:pPr>
        <w:tabs>
          <w:tab w:val="num" w:pos="360"/>
        </w:tabs>
        <w:ind w:left="36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725C7347"/>
    <w:multiLevelType w:val="hybridMultilevel"/>
    <w:tmpl w:val="8572ECC6"/>
    <w:lvl w:ilvl="0" w:tplc="603C53B6">
      <w:start w:val="1"/>
      <w:numFmt w:val="bullet"/>
      <w:pStyle w:val="Activitysetup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113B1C"/>
    <w:multiLevelType w:val="multilevel"/>
    <w:tmpl w:val="A8B6F762"/>
    <w:lvl w:ilvl="0">
      <w:start w:val="1"/>
      <w:numFmt w:val="decimal"/>
      <w:pStyle w:val="Bullet1"/>
      <w:lvlText w:val="%1."/>
      <w:lvlJc w:val="left"/>
      <w:pPr>
        <w:tabs>
          <w:tab w:val="num" w:pos="720"/>
        </w:tabs>
        <w:ind w:left="360" w:firstLine="0"/>
      </w:pPr>
      <w:rPr>
        <w:rFonts w:hint="default"/>
        <w:b w:val="0"/>
        <w:i w:val="0"/>
        <w:color w:val="auto"/>
        <w:position w:val="4"/>
        <w:sz w:val="18"/>
      </w:rPr>
    </w:lvl>
    <w:lvl w:ilvl="1">
      <w:start w:val="1"/>
      <w:numFmt w:val="lowerLetter"/>
      <w:lvlText w:val="%2."/>
      <w:lvlJc w:val="left"/>
      <w:pPr>
        <w:tabs>
          <w:tab w:val="num" w:pos="1080"/>
        </w:tabs>
        <w:ind w:left="1080" w:hanging="360"/>
      </w:pPr>
      <w:rPr>
        <w:rFonts w:hint="default"/>
        <w:b w:val="0"/>
        <w:i w:val="0"/>
        <w:color w:val="000000"/>
        <w:sz w:val="18"/>
        <w:szCs w:val="18"/>
      </w:rPr>
    </w:lvl>
    <w:lvl w:ilvl="2">
      <w:start w:val="1"/>
      <w:numFmt w:val="bullet"/>
      <w:lvlText w:val="−"/>
      <w:lvlJc w:val="left"/>
      <w:pPr>
        <w:tabs>
          <w:tab w:val="num" w:pos="1440"/>
        </w:tabs>
        <w:ind w:left="1440" w:hanging="360"/>
      </w:pPr>
      <w:rPr>
        <w:rFonts w:ascii="Times New Roman"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4">
    <w:nsid w:val="77275DB6"/>
    <w:multiLevelType w:val="hybridMultilevel"/>
    <w:tmpl w:val="C302C12C"/>
    <w:lvl w:ilvl="0" w:tplc="04090001">
      <w:start w:val="1"/>
      <w:numFmt w:val="upperLetter"/>
      <w:pStyle w:val="Activityfieldvalue"/>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1"/>
  </w:num>
  <w:num w:numId="2">
    <w:abstractNumId w:val="9"/>
  </w:num>
  <w:num w:numId="3">
    <w:abstractNumId w:val="10"/>
  </w:num>
  <w:num w:numId="4">
    <w:abstractNumId w:val="2"/>
  </w:num>
  <w:num w:numId="5">
    <w:abstractNumId w:val="20"/>
  </w:num>
  <w:num w:numId="6">
    <w:abstractNumId w:val="5"/>
  </w:num>
  <w:num w:numId="7">
    <w:abstractNumId w:val="13"/>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12"/>
    <w:lvlOverride w:ilvl="0">
      <w:lvl w:ilvl="0">
        <w:start w:val="1"/>
        <w:numFmt w:val="decimal"/>
        <w:lvlText w:val="%1."/>
        <w:lvlJc w:val="left"/>
        <w:pPr>
          <w:tabs>
            <w:tab w:val="num" w:pos="0"/>
          </w:tabs>
          <w:ind w:left="0" w:firstLine="0"/>
        </w:pPr>
        <w:rPr>
          <w:rFonts w:hint="default"/>
        </w:rPr>
      </w:lvl>
    </w:lvlOverride>
    <w:lvlOverride w:ilvl="1">
      <w:lvl w:ilvl="1">
        <w:start w:val="1"/>
        <w:numFmt w:val="decimal"/>
        <w:lvlText w:val="%1.%2."/>
        <w:lvlJc w:val="left"/>
        <w:pPr>
          <w:tabs>
            <w:tab w:val="num" w:pos="540"/>
          </w:tabs>
          <w:ind w:left="540" w:firstLine="0"/>
        </w:pPr>
        <w:rPr>
          <w:rFonts w:hint="default"/>
        </w:rPr>
      </w:lvl>
    </w:lvlOverride>
    <w:lvlOverride w:ilvl="2">
      <w:lvl w:ilvl="2">
        <w:numFmt w:val="none"/>
        <w:lvlText w:val=""/>
        <w:lvlJc w:val="left"/>
        <w:pPr>
          <w:tabs>
            <w:tab w:val="num" w:pos="360"/>
          </w:tabs>
        </w:pPr>
      </w:lvl>
    </w:lvlOverride>
    <w:lvlOverride w:ilvl="3">
      <w:lvl w:ilvl="3">
        <w:numFmt w:val="none"/>
        <w:lvlText w:val=""/>
        <w:lvlJc w:val="left"/>
        <w:pPr>
          <w:tabs>
            <w:tab w:val="num" w:pos="360"/>
          </w:tabs>
        </w:pPr>
      </w:lvl>
    </w:lvlOverride>
    <w:lvlOverride w:ilvl="4">
      <w:lvl w:ilvl="4">
        <w:start w:val="1"/>
        <w:numFmt w:val="lowerLetter"/>
        <w:lvlText w:val="%1. "/>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5."/>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6."/>
        <w:lvlJc w:val="right"/>
        <w:pPr>
          <w:ind w:left="6480" w:hanging="180"/>
        </w:pPr>
        <w:rPr>
          <w:rFonts w:hint="default"/>
        </w:rPr>
      </w:lvl>
    </w:lvlOverride>
  </w:num>
  <w:num w:numId="9">
    <w:abstractNumId w:val="22"/>
  </w:num>
  <w:num w:numId="10">
    <w:abstractNumId w:val="8"/>
  </w:num>
  <w:num w:numId="11">
    <w:abstractNumId w:val="1"/>
  </w:num>
  <w:num w:numId="12">
    <w:abstractNumId w:val="4"/>
  </w:num>
  <w:num w:numId="13">
    <w:abstractNumId w:val="6"/>
  </w:num>
  <w:num w:numId="14">
    <w:abstractNumId w:val="24"/>
  </w:num>
  <w:num w:numId="15">
    <w:abstractNumId w:val="19"/>
  </w:num>
  <w:num w:numId="16">
    <w:abstractNumId w:val="17"/>
    <w:lvlOverride w:ilvl="0">
      <w:lvl w:ilvl="0">
        <w:start w:val="1"/>
        <w:numFmt w:val="decimal"/>
        <w:pStyle w:val="QuizQuestion"/>
        <w:lvlText w:val="%1."/>
        <w:lvlJc w:val="left"/>
        <w:pPr>
          <w:ind w:left="360" w:hanging="360"/>
        </w:pPr>
        <w:rPr>
          <w:rFonts w:hint="default"/>
        </w:rPr>
      </w:lvl>
    </w:lvlOverride>
    <w:lvlOverride w:ilvl="1">
      <w:lvl w:ilvl="1">
        <w:start w:val="1"/>
        <w:numFmt w:val="lowerLetter"/>
        <w:pStyle w:val="QuizAnswer"/>
        <w:lvlText w:val="%2."/>
        <w:lvlJc w:val="left"/>
        <w:pPr>
          <w:ind w:left="10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7">
    <w:abstractNumId w:val="23"/>
  </w:num>
  <w:num w:numId="18">
    <w:abstractNumId w:val="3"/>
  </w:num>
  <w:num w:numId="19">
    <w:abstractNumId w:val="7"/>
  </w:num>
  <w:num w:numId="20">
    <w:abstractNumId w:val="0"/>
  </w:num>
  <w:num w:numId="21">
    <w:abstractNumId w:val="21"/>
  </w:num>
  <w:num w:numId="22">
    <w:abstractNumId w:val="14"/>
  </w:num>
  <w:num w:numId="23">
    <w:abstractNumId w:val="18"/>
  </w:num>
  <w:num w:numId="24">
    <w:abstractNumId w:val="15"/>
  </w:num>
  <w:num w:numId="25">
    <w:abstractNumId w:val="13"/>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13"/>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3"/>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8">
    <w:abstractNumId w:val="13"/>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9">
    <w:abstractNumId w:val="17"/>
    <w:lvlOverride w:ilvl="0">
      <w:startOverride w:val="1"/>
      <w:lvl w:ilvl="0">
        <w:start w:val="1"/>
        <w:numFmt w:val="decimal"/>
        <w:pStyle w:val="QuizQuestion"/>
        <w:lvlText w:val="%1."/>
        <w:lvlJc w:val="left"/>
        <w:pPr>
          <w:ind w:left="360" w:hanging="360"/>
        </w:pPr>
        <w:rPr>
          <w:rFonts w:hint="default"/>
        </w:rPr>
      </w:lvl>
    </w:lvlOverride>
    <w:lvlOverride w:ilvl="1">
      <w:startOverride w:val="1"/>
      <w:lvl w:ilvl="1">
        <w:start w:val="1"/>
        <w:numFmt w:val="lowerLetter"/>
        <w:pStyle w:val="QuizAnswer"/>
        <w:lvlText w:val="%2."/>
        <w:lvlJc w:val="left"/>
        <w:pPr>
          <w:ind w:left="1080" w:hanging="360"/>
        </w:pPr>
        <w:rPr>
          <w:rFonts w:hint="default"/>
        </w:rPr>
      </w:lvl>
    </w:lvlOverride>
    <w:lvlOverride w:ilvl="2">
      <w:startOverride w:val="1"/>
      <w:lvl w:ilvl="2">
        <w:start w:val="1"/>
        <w:numFmt w:val="lowerRoman"/>
        <w:lvlText w:val="%3."/>
        <w:lvlJc w:val="right"/>
        <w:pPr>
          <w:ind w:left="3600" w:hanging="180"/>
        </w:pPr>
        <w:rPr>
          <w:rFonts w:hint="default"/>
        </w:rPr>
      </w:lvl>
    </w:lvlOverride>
    <w:lvlOverride w:ilvl="3">
      <w:startOverride w:val="1"/>
      <w:lvl w:ilvl="3">
        <w:start w:val="1"/>
        <w:numFmt w:val="decimal"/>
        <w:lvlText w:val="%4."/>
        <w:lvlJc w:val="left"/>
        <w:pPr>
          <w:ind w:left="4320" w:hanging="360"/>
        </w:pPr>
        <w:rPr>
          <w:rFonts w:hint="default"/>
        </w:rPr>
      </w:lvl>
    </w:lvlOverride>
    <w:lvlOverride w:ilvl="4">
      <w:startOverride w:val="1"/>
      <w:lvl w:ilvl="4">
        <w:start w:val="1"/>
        <w:numFmt w:val="lowerLetter"/>
        <w:lvlText w:val="%5."/>
        <w:lvlJc w:val="left"/>
        <w:pPr>
          <w:ind w:left="5040" w:hanging="360"/>
        </w:pPr>
        <w:rPr>
          <w:rFonts w:hint="default"/>
        </w:rPr>
      </w:lvl>
    </w:lvlOverride>
    <w:lvlOverride w:ilvl="5">
      <w:startOverride w:val="1"/>
      <w:lvl w:ilvl="5">
        <w:start w:val="1"/>
        <w:numFmt w:val="lowerRoman"/>
        <w:lvlText w:val="%6."/>
        <w:lvlJc w:val="right"/>
        <w:pPr>
          <w:ind w:left="5760" w:hanging="180"/>
        </w:pPr>
        <w:rPr>
          <w:rFonts w:hint="default"/>
        </w:rPr>
      </w:lvl>
    </w:lvlOverride>
    <w:lvlOverride w:ilvl="6">
      <w:startOverride w:val="1"/>
      <w:lvl w:ilvl="6">
        <w:start w:val="1"/>
        <w:numFmt w:val="decimal"/>
        <w:lvlText w:val="%7."/>
        <w:lvlJc w:val="left"/>
        <w:pPr>
          <w:ind w:left="6480" w:hanging="360"/>
        </w:pPr>
        <w:rPr>
          <w:rFonts w:hint="default"/>
        </w:rPr>
      </w:lvl>
    </w:lvlOverride>
    <w:lvlOverride w:ilvl="7">
      <w:startOverride w:val="1"/>
      <w:lvl w:ilvl="7">
        <w:start w:val="1"/>
        <w:numFmt w:val="lowerLetter"/>
        <w:lvlText w:val="%8."/>
        <w:lvlJc w:val="left"/>
        <w:pPr>
          <w:ind w:left="7200" w:hanging="360"/>
        </w:pPr>
        <w:rPr>
          <w:rFonts w:hint="default"/>
        </w:rPr>
      </w:lvl>
    </w:lvlOverride>
    <w:lvlOverride w:ilvl="8">
      <w:startOverride w:val="1"/>
      <w:lvl w:ilvl="8">
        <w:start w:val="1"/>
        <w:numFmt w:val="lowerRoman"/>
        <w:lvlText w:val="%9."/>
        <w:lvlJc w:val="right"/>
        <w:pPr>
          <w:ind w:left="7920" w:hanging="180"/>
        </w:pPr>
        <w:rPr>
          <w:rFonts w:hint="default"/>
        </w:rPr>
      </w:lvl>
    </w:lvlOverride>
  </w:num>
  <w:num w:numId="30">
    <w:abstractNumId w:val="13"/>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13"/>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2">
    <w:abstractNumId w:val="13"/>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3">
    <w:abstractNumId w:val="13"/>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4">
    <w:abstractNumId w:val="13"/>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5">
    <w:abstractNumId w:val="16"/>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e Dalecki">
    <w15:presenceInfo w15:providerId="Windows Live" w15:userId="4d33d0cba21594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37"/>
    <w:rsid w:val="00015CB0"/>
    <w:rsid w:val="00016AA3"/>
    <w:rsid w:val="00021E4A"/>
    <w:rsid w:val="000258B4"/>
    <w:rsid w:val="00037795"/>
    <w:rsid w:val="0004065F"/>
    <w:rsid w:val="00043F8D"/>
    <w:rsid w:val="00044334"/>
    <w:rsid w:val="00047F3A"/>
    <w:rsid w:val="0007140D"/>
    <w:rsid w:val="000742D1"/>
    <w:rsid w:val="00093636"/>
    <w:rsid w:val="00095254"/>
    <w:rsid w:val="000A0A87"/>
    <w:rsid w:val="000A0D84"/>
    <w:rsid w:val="000A47A2"/>
    <w:rsid w:val="000B4CC7"/>
    <w:rsid w:val="000C443E"/>
    <w:rsid w:val="000C5569"/>
    <w:rsid w:val="000E1C90"/>
    <w:rsid w:val="00102ABA"/>
    <w:rsid w:val="00111AA0"/>
    <w:rsid w:val="0012096B"/>
    <w:rsid w:val="00120E24"/>
    <w:rsid w:val="00121006"/>
    <w:rsid w:val="001270AB"/>
    <w:rsid w:val="00140AA9"/>
    <w:rsid w:val="00142FB5"/>
    <w:rsid w:val="00157E55"/>
    <w:rsid w:val="001738D1"/>
    <w:rsid w:val="00177897"/>
    <w:rsid w:val="00182FB3"/>
    <w:rsid w:val="00185EE9"/>
    <w:rsid w:val="00190EF4"/>
    <w:rsid w:val="001A31B6"/>
    <w:rsid w:val="001E3829"/>
    <w:rsid w:val="001E6754"/>
    <w:rsid w:val="001F274C"/>
    <w:rsid w:val="001F4DEC"/>
    <w:rsid w:val="002014D6"/>
    <w:rsid w:val="00202464"/>
    <w:rsid w:val="00207412"/>
    <w:rsid w:val="00223528"/>
    <w:rsid w:val="00224F75"/>
    <w:rsid w:val="00225969"/>
    <w:rsid w:val="00233A1C"/>
    <w:rsid w:val="00236BD4"/>
    <w:rsid w:val="0023731F"/>
    <w:rsid w:val="0026652C"/>
    <w:rsid w:val="002676CC"/>
    <w:rsid w:val="0027111A"/>
    <w:rsid w:val="002767C5"/>
    <w:rsid w:val="00280F62"/>
    <w:rsid w:val="002849D3"/>
    <w:rsid w:val="0028550C"/>
    <w:rsid w:val="0028659F"/>
    <w:rsid w:val="00291CD3"/>
    <w:rsid w:val="00296A6B"/>
    <w:rsid w:val="00296BB5"/>
    <w:rsid w:val="002C3060"/>
    <w:rsid w:val="002D3DE9"/>
    <w:rsid w:val="002D6D70"/>
    <w:rsid w:val="002E2B81"/>
    <w:rsid w:val="00322120"/>
    <w:rsid w:val="00327FA7"/>
    <w:rsid w:val="003340CE"/>
    <w:rsid w:val="00334B35"/>
    <w:rsid w:val="0035077E"/>
    <w:rsid w:val="00351AD3"/>
    <w:rsid w:val="00351EAB"/>
    <w:rsid w:val="00354043"/>
    <w:rsid w:val="00355180"/>
    <w:rsid w:val="0035719C"/>
    <w:rsid w:val="0037447B"/>
    <w:rsid w:val="00382904"/>
    <w:rsid w:val="00387F47"/>
    <w:rsid w:val="00395801"/>
    <w:rsid w:val="003A0ED4"/>
    <w:rsid w:val="003D77D4"/>
    <w:rsid w:val="003F2452"/>
    <w:rsid w:val="003F24F3"/>
    <w:rsid w:val="004004A8"/>
    <w:rsid w:val="00401193"/>
    <w:rsid w:val="00411AE2"/>
    <w:rsid w:val="004251AA"/>
    <w:rsid w:val="00434FA4"/>
    <w:rsid w:val="004400BF"/>
    <w:rsid w:val="004402F5"/>
    <w:rsid w:val="00443324"/>
    <w:rsid w:val="00447710"/>
    <w:rsid w:val="00474DBD"/>
    <w:rsid w:val="0047735B"/>
    <w:rsid w:val="004917C9"/>
    <w:rsid w:val="004A3639"/>
    <w:rsid w:val="004B50A2"/>
    <w:rsid w:val="004C5FEA"/>
    <w:rsid w:val="004E61A5"/>
    <w:rsid w:val="004F0A06"/>
    <w:rsid w:val="004F63C1"/>
    <w:rsid w:val="004F7D08"/>
    <w:rsid w:val="00502515"/>
    <w:rsid w:val="00505E95"/>
    <w:rsid w:val="00513043"/>
    <w:rsid w:val="0051367A"/>
    <w:rsid w:val="00522AD4"/>
    <w:rsid w:val="005301D1"/>
    <w:rsid w:val="00542C82"/>
    <w:rsid w:val="00544EEC"/>
    <w:rsid w:val="00553D7D"/>
    <w:rsid w:val="005806DB"/>
    <w:rsid w:val="00583416"/>
    <w:rsid w:val="00584E1A"/>
    <w:rsid w:val="00585FA3"/>
    <w:rsid w:val="00592CBA"/>
    <w:rsid w:val="00595578"/>
    <w:rsid w:val="005B4CDE"/>
    <w:rsid w:val="005B5C0C"/>
    <w:rsid w:val="005C49D2"/>
    <w:rsid w:val="005C7DB9"/>
    <w:rsid w:val="005E3320"/>
    <w:rsid w:val="00616995"/>
    <w:rsid w:val="00623AFF"/>
    <w:rsid w:val="00631A14"/>
    <w:rsid w:val="0063298D"/>
    <w:rsid w:val="006441CD"/>
    <w:rsid w:val="00644286"/>
    <w:rsid w:val="00644D78"/>
    <w:rsid w:val="00647EB4"/>
    <w:rsid w:val="00664D88"/>
    <w:rsid w:val="00670EC5"/>
    <w:rsid w:val="006778EB"/>
    <w:rsid w:val="00686E0D"/>
    <w:rsid w:val="00691D73"/>
    <w:rsid w:val="006B4F66"/>
    <w:rsid w:val="006C3756"/>
    <w:rsid w:val="006E75AC"/>
    <w:rsid w:val="007002F6"/>
    <w:rsid w:val="00701E5D"/>
    <w:rsid w:val="00712FA4"/>
    <w:rsid w:val="00717D19"/>
    <w:rsid w:val="007331E0"/>
    <w:rsid w:val="00734CE2"/>
    <w:rsid w:val="00736EF7"/>
    <w:rsid w:val="00740AF5"/>
    <w:rsid w:val="00752B82"/>
    <w:rsid w:val="00757B17"/>
    <w:rsid w:val="00764DDA"/>
    <w:rsid w:val="007822D1"/>
    <w:rsid w:val="00794671"/>
    <w:rsid w:val="007A2AB1"/>
    <w:rsid w:val="007A322A"/>
    <w:rsid w:val="007A538C"/>
    <w:rsid w:val="007E16DB"/>
    <w:rsid w:val="007E180A"/>
    <w:rsid w:val="00801F19"/>
    <w:rsid w:val="008049EF"/>
    <w:rsid w:val="0081639B"/>
    <w:rsid w:val="00833CB9"/>
    <w:rsid w:val="0084298B"/>
    <w:rsid w:val="00852C8E"/>
    <w:rsid w:val="00871481"/>
    <w:rsid w:val="008762EA"/>
    <w:rsid w:val="008950BD"/>
    <w:rsid w:val="0089752A"/>
    <w:rsid w:val="008A2B6A"/>
    <w:rsid w:val="008B6D81"/>
    <w:rsid w:val="008B7D64"/>
    <w:rsid w:val="008D33B5"/>
    <w:rsid w:val="008D462C"/>
    <w:rsid w:val="008D6848"/>
    <w:rsid w:val="008E2C2E"/>
    <w:rsid w:val="008E3025"/>
    <w:rsid w:val="008E51EA"/>
    <w:rsid w:val="008E6A3A"/>
    <w:rsid w:val="008E77A9"/>
    <w:rsid w:val="009027DF"/>
    <w:rsid w:val="00907D3D"/>
    <w:rsid w:val="009115E0"/>
    <w:rsid w:val="00917C23"/>
    <w:rsid w:val="0092231E"/>
    <w:rsid w:val="00923139"/>
    <w:rsid w:val="00924E6B"/>
    <w:rsid w:val="009310B7"/>
    <w:rsid w:val="00931BD9"/>
    <w:rsid w:val="009329E7"/>
    <w:rsid w:val="0093504A"/>
    <w:rsid w:val="00946E09"/>
    <w:rsid w:val="0095397C"/>
    <w:rsid w:val="009571D5"/>
    <w:rsid w:val="00960643"/>
    <w:rsid w:val="009614CC"/>
    <w:rsid w:val="009703F6"/>
    <w:rsid w:val="00980C40"/>
    <w:rsid w:val="009826BD"/>
    <w:rsid w:val="009B0EB7"/>
    <w:rsid w:val="009B51C1"/>
    <w:rsid w:val="009B58B9"/>
    <w:rsid w:val="009C094A"/>
    <w:rsid w:val="009C5E7C"/>
    <w:rsid w:val="009D2AC3"/>
    <w:rsid w:val="009D4EB1"/>
    <w:rsid w:val="009E0B94"/>
    <w:rsid w:val="009F0385"/>
    <w:rsid w:val="00A17CB4"/>
    <w:rsid w:val="00A30872"/>
    <w:rsid w:val="00A35B1B"/>
    <w:rsid w:val="00A4257C"/>
    <w:rsid w:val="00A6243B"/>
    <w:rsid w:val="00A64B23"/>
    <w:rsid w:val="00A700E9"/>
    <w:rsid w:val="00A9038A"/>
    <w:rsid w:val="00AA14FE"/>
    <w:rsid w:val="00AB6A8C"/>
    <w:rsid w:val="00AD06E4"/>
    <w:rsid w:val="00AD5CA0"/>
    <w:rsid w:val="00AD7205"/>
    <w:rsid w:val="00B0428B"/>
    <w:rsid w:val="00B11C37"/>
    <w:rsid w:val="00B274F8"/>
    <w:rsid w:val="00B350BE"/>
    <w:rsid w:val="00B405EA"/>
    <w:rsid w:val="00B52B52"/>
    <w:rsid w:val="00B55ED9"/>
    <w:rsid w:val="00B65EA2"/>
    <w:rsid w:val="00B749DB"/>
    <w:rsid w:val="00B81D2B"/>
    <w:rsid w:val="00BC1029"/>
    <w:rsid w:val="00BC5DC7"/>
    <w:rsid w:val="00BC6F37"/>
    <w:rsid w:val="00BD09FF"/>
    <w:rsid w:val="00BD0E9C"/>
    <w:rsid w:val="00C03DD3"/>
    <w:rsid w:val="00C1578F"/>
    <w:rsid w:val="00C25215"/>
    <w:rsid w:val="00C33825"/>
    <w:rsid w:val="00C43644"/>
    <w:rsid w:val="00C444BA"/>
    <w:rsid w:val="00C53E36"/>
    <w:rsid w:val="00C57C96"/>
    <w:rsid w:val="00C84E3B"/>
    <w:rsid w:val="00C85458"/>
    <w:rsid w:val="00C86E6E"/>
    <w:rsid w:val="00CA1980"/>
    <w:rsid w:val="00CB0041"/>
    <w:rsid w:val="00CB4A59"/>
    <w:rsid w:val="00CE16FB"/>
    <w:rsid w:val="00D05137"/>
    <w:rsid w:val="00D24BE7"/>
    <w:rsid w:val="00D24F24"/>
    <w:rsid w:val="00D4461F"/>
    <w:rsid w:val="00D50567"/>
    <w:rsid w:val="00D54714"/>
    <w:rsid w:val="00D6215A"/>
    <w:rsid w:val="00D642C7"/>
    <w:rsid w:val="00D70580"/>
    <w:rsid w:val="00D71EAF"/>
    <w:rsid w:val="00D72698"/>
    <w:rsid w:val="00D81F7B"/>
    <w:rsid w:val="00D85A64"/>
    <w:rsid w:val="00D92534"/>
    <w:rsid w:val="00D92FD3"/>
    <w:rsid w:val="00DE0551"/>
    <w:rsid w:val="00DF0188"/>
    <w:rsid w:val="00DF5F18"/>
    <w:rsid w:val="00E01CFA"/>
    <w:rsid w:val="00E04FD8"/>
    <w:rsid w:val="00E3166D"/>
    <w:rsid w:val="00E33D26"/>
    <w:rsid w:val="00E43858"/>
    <w:rsid w:val="00E5007E"/>
    <w:rsid w:val="00E55D28"/>
    <w:rsid w:val="00E628E4"/>
    <w:rsid w:val="00E70B90"/>
    <w:rsid w:val="00E71657"/>
    <w:rsid w:val="00E724CB"/>
    <w:rsid w:val="00E74F62"/>
    <w:rsid w:val="00EA40D8"/>
    <w:rsid w:val="00EA5F85"/>
    <w:rsid w:val="00EA64F3"/>
    <w:rsid w:val="00EB2D04"/>
    <w:rsid w:val="00EB6351"/>
    <w:rsid w:val="00EC21DB"/>
    <w:rsid w:val="00EC5C75"/>
    <w:rsid w:val="00EF3C3A"/>
    <w:rsid w:val="00F00E97"/>
    <w:rsid w:val="00F015EF"/>
    <w:rsid w:val="00F068C3"/>
    <w:rsid w:val="00F10D5C"/>
    <w:rsid w:val="00F12456"/>
    <w:rsid w:val="00F17EC7"/>
    <w:rsid w:val="00F24725"/>
    <w:rsid w:val="00F35A4C"/>
    <w:rsid w:val="00F42AE0"/>
    <w:rsid w:val="00F73AC2"/>
    <w:rsid w:val="00F77F3E"/>
    <w:rsid w:val="00F8449F"/>
    <w:rsid w:val="00F90001"/>
    <w:rsid w:val="00F96117"/>
    <w:rsid w:val="00FA3BF7"/>
    <w:rsid w:val="00FC4DC0"/>
    <w:rsid w:val="00FC514B"/>
    <w:rsid w:val="00FD2B05"/>
    <w:rsid w:val="00FF3636"/>
    <w:rsid w:val="00FF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E08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end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37"/>
    <w:pPr>
      <w:tabs>
        <w:tab w:val="left" w:pos="180"/>
        <w:tab w:val="left" w:pos="360"/>
      </w:tabs>
      <w:spacing w:after="200" w:line="276" w:lineRule="auto"/>
    </w:pPr>
  </w:style>
  <w:style w:type="paragraph" w:styleId="Heading1">
    <w:name w:val="heading 1"/>
    <w:basedOn w:val="Normal"/>
    <w:next w:val="Normal"/>
    <w:link w:val="Heading1Char"/>
    <w:uiPriority w:val="9"/>
    <w:qFormat/>
    <w:rsid w:val="00D05137"/>
    <w:pPr>
      <w:keepNext/>
      <w:pageBreakBefore/>
      <w:pBdr>
        <w:bottom w:val="single" w:sz="4" w:space="1" w:color="auto"/>
      </w:pBdr>
      <w:spacing w:before="120" w:after="240" w:line="240" w:lineRule="auto"/>
      <w:outlineLvl w:val="0"/>
    </w:pPr>
    <w:rPr>
      <w:rFonts w:eastAsia="Times New Roman" w:cs="Arial"/>
      <w:b/>
      <w:bCs/>
      <w:sz w:val="44"/>
      <w:szCs w:val="26"/>
    </w:rPr>
  </w:style>
  <w:style w:type="paragraph" w:styleId="Heading2">
    <w:name w:val="heading 2"/>
    <w:basedOn w:val="Normal"/>
    <w:next w:val="Normal"/>
    <w:link w:val="Heading2Char"/>
    <w:qFormat/>
    <w:rsid w:val="00D05137"/>
    <w:pPr>
      <w:keepNext/>
      <w:pBdr>
        <w:bottom w:val="single" w:sz="4" w:space="1" w:color="BFBFBF" w:themeColor="background1" w:themeShade="BF"/>
      </w:pBdr>
      <w:spacing w:before="120" w:after="120" w:line="240" w:lineRule="auto"/>
      <w:outlineLvl w:val="1"/>
    </w:pPr>
    <w:rPr>
      <w:rFonts w:eastAsia="Times New Roman" w:cs="Arial"/>
      <w:b/>
      <w:bCs/>
      <w:smallCaps/>
      <w:sz w:val="32"/>
      <w:szCs w:val="26"/>
    </w:rPr>
  </w:style>
  <w:style w:type="paragraph" w:styleId="Heading3">
    <w:name w:val="heading 3"/>
    <w:basedOn w:val="Normal"/>
    <w:next w:val="NIndent1"/>
    <w:link w:val="Heading3Char"/>
    <w:unhideWhenUsed/>
    <w:qFormat/>
    <w:rsid w:val="00F35A4C"/>
    <w:pPr>
      <w:keepNext/>
      <w:keepLines/>
      <w:tabs>
        <w:tab w:val="clear" w:pos="180"/>
        <w:tab w:val="clear" w:pos="360"/>
      </w:tabs>
      <w:spacing w:before="200" w:after="120"/>
      <w:ind w:left="540"/>
      <w:outlineLvl w:val="2"/>
    </w:pPr>
    <w:rPr>
      <w:rFonts w:eastAsiaTheme="majorEastAsia" w:cstheme="majorBidi"/>
      <w:b/>
      <w:bCs/>
      <w:color w:val="0070C0"/>
      <w:sz w:val="36"/>
      <w:u w:val="single"/>
    </w:rPr>
  </w:style>
  <w:style w:type="paragraph" w:styleId="Heading4">
    <w:name w:val="heading 4"/>
    <w:basedOn w:val="Normal"/>
    <w:next w:val="NIndent2"/>
    <w:link w:val="Heading4Char"/>
    <w:unhideWhenUsed/>
    <w:qFormat/>
    <w:rsid w:val="00F35A4C"/>
    <w:pPr>
      <w:keepNext/>
      <w:keepLines/>
      <w:tabs>
        <w:tab w:val="clear" w:pos="180"/>
        <w:tab w:val="clear" w:pos="360"/>
      </w:tabs>
      <w:spacing w:before="200" w:after="0"/>
      <w:ind w:left="1080"/>
      <w:outlineLvl w:val="3"/>
    </w:pPr>
    <w:rPr>
      <w:rFonts w:eastAsiaTheme="majorEastAsia" w:cstheme="majorBidi"/>
      <w:b/>
      <w:bCs/>
      <w:i/>
      <w:iCs/>
      <w:color w:val="0070C0"/>
      <w:sz w:val="32"/>
    </w:rPr>
  </w:style>
  <w:style w:type="paragraph" w:styleId="Heading5">
    <w:name w:val="heading 5"/>
    <w:basedOn w:val="Normal"/>
    <w:next w:val="Normal"/>
    <w:link w:val="Heading5Char"/>
    <w:uiPriority w:val="9"/>
    <w:unhideWhenUsed/>
    <w:qFormat/>
    <w:rsid w:val="0026652C"/>
    <w:pPr>
      <w:keepNext/>
      <w:keepLines/>
      <w:tabs>
        <w:tab w:val="clear" w:pos="180"/>
        <w:tab w:val="clear" w:pos="360"/>
      </w:tabs>
      <w:spacing w:before="200" w:after="0"/>
      <w:ind w:left="1620"/>
      <w:outlineLvl w:val="4"/>
    </w:pPr>
    <w:rPr>
      <w:rFonts w:eastAsiaTheme="majorEastAsia" w:cstheme="majorBidi"/>
      <w:i/>
      <w:color w:val="0070C0"/>
      <w:sz w:val="28"/>
      <w:szCs w:val="28"/>
    </w:rPr>
  </w:style>
  <w:style w:type="paragraph" w:styleId="Heading6">
    <w:name w:val="heading 6"/>
    <w:basedOn w:val="Normal"/>
    <w:next w:val="Normal"/>
    <w:link w:val="Heading6Char"/>
    <w:uiPriority w:val="9"/>
    <w:unhideWhenUsed/>
    <w:qFormat/>
    <w:rsid w:val="00D05137"/>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137"/>
    <w:rPr>
      <w:rFonts w:eastAsia="Times New Roman" w:cs="Arial"/>
      <w:b/>
      <w:bCs/>
      <w:sz w:val="44"/>
      <w:szCs w:val="26"/>
    </w:rPr>
  </w:style>
  <w:style w:type="character" w:customStyle="1" w:styleId="Heading2Char">
    <w:name w:val="Heading 2 Char"/>
    <w:basedOn w:val="DefaultParagraphFont"/>
    <w:link w:val="Heading2"/>
    <w:rsid w:val="00D05137"/>
    <w:rPr>
      <w:rFonts w:eastAsia="Times New Roman" w:cs="Arial"/>
      <w:b/>
      <w:bCs/>
      <w:smallCaps/>
      <w:sz w:val="32"/>
      <w:szCs w:val="26"/>
    </w:rPr>
  </w:style>
  <w:style w:type="character" w:customStyle="1" w:styleId="Heading3Char">
    <w:name w:val="Heading 3 Char"/>
    <w:basedOn w:val="DefaultParagraphFont"/>
    <w:link w:val="Heading3"/>
    <w:rsid w:val="00F35A4C"/>
    <w:rPr>
      <w:rFonts w:eastAsiaTheme="majorEastAsia" w:cstheme="majorBidi"/>
      <w:b/>
      <w:bCs/>
      <w:color w:val="0070C0"/>
      <w:sz w:val="36"/>
      <w:u w:val="single"/>
    </w:rPr>
  </w:style>
  <w:style w:type="character" w:customStyle="1" w:styleId="Heading4Char">
    <w:name w:val="Heading 4 Char"/>
    <w:basedOn w:val="DefaultParagraphFont"/>
    <w:link w:val="Heading4"/>
    <w:rsid w:val="00F35A4C"/>
    <w:rPr>
      <w:rFonts w:eastAsiaTheme="majorEastAsia" w:cstheme="majorBidi"/>
      <w:b/>
      <w:bCs/>
      <w:i/>
      <w:iCs/>
      <w:color w:val="0070C0"/>
      <w:sz w:val="32"/>
    </w:rPr>
  </w:style>
  <w:style w:type="character" w:customStyle="1" w:styleId="Heading5Char">
    <w:name w:val="Heading 5 Char"/>
    <w:basedOn w:val="DefaultParagraphFont"/>
    <w:link w:val="Heading5"/>
    <w:uiPriority w:val="9"/>
    <w:rsid w:val="0026652C"/>
    <w:rPr>
      <w:rFonts w:eastAsiaTheme="majorEastAsia" w:cstheme="majorBidi"/>
      <w:i/>
      <w:color w:val="0070C0"/>
      <w:sz w:val="28"/>
      <w:szCs w:val="28"/>
    </w:rPr>
  </w:style>
  <w:style w:type="character" w:customStyle="1" w:styleId="Heading6Char">
    <w:name w:val="Heading 6 Char"/>
    <w:basedOn w:val="DefaultParagraphFont"/>
    <w:link w:val="Heading6"/>
    <w:uiPriority w:val="9"/>
    <w:rsid w:val="00D05137"/>
    <w:rPr>
      <w:rFonts w:asciiTheme="majorHAnsi" w:eastAsiaTheme="majorEastAsia" w:hAnsiTheme="majorHAnsi" w:cstheme="majorBidi"/>
      <w:i/>
      <w:iCs/>
      <w:color w:val="1F4D78" w:themeColor="accent1" w:themeShade="7F"/>
    </w:rPr>
  </w:style>
  <w:style w:type="paragraph" w:customStyle="1" w:styleId="Listbulletlevel1">
    <w:name w:val="List bullet level 1"/>
    <w:basedOn w:val="Normal"/>
    <w:link w:val="Listbulletlevel1Char"/>
    <w:qFormat/>
    <w:rsid w:val="00D92534"/>
    <w:pPr>
      <w:numPr>
        <w:numId w:val="12"/>
      </w:numPr>
      <w:tabs>
        <w:tab w:val="clear" w:pos="180"/>
        <w:tab w:val="clear" w:pos="360"/>
      </w:tabs>
      <w:spacing w:before="120" w:after="120" w:line="240" w:lineRule="auto"/>
    </w:pPr>
    <w:rPr>
      <w:rFonts w:eastAsia="Times New Roman" w:cs="Arial"/>
      <w:szCs w:val="24"/>
    </w:rPr>
  </w:style>
  <w:style w:type="paragraph" w:customStyle="1" w:styleId="Listnumber1">
    <w:name w:val="List number1"/>
    <w:basedOn w:val="Normal"/>
    <w:rsid w:val="00D05137"/>
    <w:pPr>
      <w:keepNext/>
      <w:widowControl w:val="0"/>
      <w:numPr>
        <w:numId w:val="1"/>
      </w:numPr>
      <w:spacing w:before="120" w:after="120" w:line="240" w:lineRule="auto"/>
    </w:pPr>
    <w:rPr>
      <w:rFonts w:eastAsia="Times New Roman" w:cs="Times New Roman"/>
      <w:szCs w:val="24"/>
    </w:rPr>
  </w:style>
  <w:style w:type="paragraph" w:customStyle="1" w:styleId="Screencaption">
    <w:name w:val="Screen caption"/>
    <w:basedOn w:val="Normal"/>
    <w:next w:val="Normal"/>
    <w:rsid w:val="00D05137"/>
    <w:pPr>
      <w:keepNext/>
      <w:spacing w:before="240" w:after="0" w:line="240" w:lineRule="auto"/>
    </w:pPr>
    <w:rPr>
      <w:rFonts w:eastAsia="Times New Roman" w:cs="Times New Roman"/>
      <w:smallCaps/>
      <w:sz w:val="24"/>
      <w:szCs w:val="24"/>
    </w:rPr>
  </w:style>
  <w:style w:type="paragraph" w:customStyle="1" w:styleId="Screenplaceholder">
    <w:name w:val="Screen placeholder"/>
    <w:rsid w:val="00D05137"/>
    <w:pPr>
      <w:spacing w:before="120" w:after="120" w:line="240" w:lineRule="auto"/>
      <w:jc w:val="center"/>
    </w:pPr>
    <w:rPr>
      <w:rFonts w:ascii="Courier" w:eastAsia="Times New Roman" w:hAnsi="Courier" w:cs="Times New Roman"/>
      <w:noProof/>
      <w:sz w:val="20"/>
      <w:szCs w:val="24"/>
    </w:rPr>
  </w:style>
  <w:style w:type="numbering" w:customStyle="1" w:styleId="Summarylists">
    <w:name w:val="Summary lists"/>
    <w:uiPriority w:val="99"/>
    <w:locked/>
    <w:rsid w:val="00D05137"/>
    <w:pPr>
      <w:numPr>
        <w:numId w:val="2"/>
      </w:numPr>
    </w:pPr>
  </w:style>
  <w:style w:type="paragraph" w:customStyle="1" w:styleId="Activityfieldvalue">
    <w:name w:val="Activity field value"/>
    <w:basedOn w:val="Normal"/>
    <w:link w:val="ActivityfieldvalueChar"/>
    <w:qFormat/>
    <w:rsid w:val="00D05137"/>
    <w:pPr>
      <w:numPr>
        <w:numId w:val="14"/>
      </w:numPr>
      <w:spacing w:after="0"/>
      <w:contextualSpacing/>
    </w:pPr>
    <w:rPr>
      <w:b/>
      <w:i/>
    </w:rPr>
  </w:style>
  <w:style w:type="paragraph" w:customStyle="1" w:styleId="Tableheader">
    <w:name w:val="Table header"/>
    <w:basedOn w:val="Normal"/>
    <w:next w:val="Tabletext"/>
    <w:qFormat/>
    <w:rsid w:val="00D05137"/>
    <w:pPr>
      <w:spacing w:after="120"/>
    </w:pPr>
    <w:rPr>
      <w:rFonts w:ascii="Calibri" w:hAnsi="Calibri"/>
      <w:b/>
      <w:sz w:val="24"/>
    </w:rPr>
  </w:style>
  <w:style w:type="paragraph" w:customStyle="1" w:styleId="Activitysummarystep">
    <w:name w:val="Activity summary step"/>
    <w:basedOn w:val="Listnumber1"/>
    <w:next w:val="Activityguidedstep"/>
    <w:qFormat/>
    <w:rsid w:val="00EC5C75"/>
    <w:pPr>
      <w:numPr>
        <w:numId w:val="26"/>
      </w:numPr>
      <w:tabs>
        <w:tab w:val="clear" w:pos="180"/>
        <w:tab w:val="clear" w:pos="360"/>
      </w:tabs>
    </w:pPr>
  </w:style>
  <w:style w:type="character" w:customStyle="1" w:styleId="ActivityfieldvalueChar">
    <w:name w:val="Activity field value Char"/>
    <w:basedOn w:val="DefaultParagraphFont"/>
    <w:link w:val="Activityfieldvalue"/>
    <w:rsid w:val="00D05137"/>
    <w:rPr>
      <w:b/>
      <w:i/>
    </w:rPr>
  </w:style>
  <w:style w:type="paragraph" w:styleId="TOCHeading">
    <w:name w:val="TOC Heading"/>
    <w:basedOn w:val="Heading1"/>
    <w:next w:val="Normal"/>
    <w:uiPriority w:val="39"/>
    <w:unhideWhenUsed/>
    <w:qFormat/>
    <w:rsid w:val="00D05137"/>
    <w:pPr>
      <w:keepLines/>
      <w:pageBreakBefore w:val="0"/>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1">
    <w:name w:val="toc 1"/>
    <w:basedOn w:val="Normal"/>
    <w:next w:val="Normal"/>
    <w:autoRedefine/>
    <w:uiPriority w:val="39"/>
    <w:unhideWhenUsed/>
    <w:rsid w:val="00924E6B"/>
    <w:pPr>
      <w:tabs>
        <w:tab w:val="clear" w:pos="180"/>
        <w:tab w:val="clear" w:pos="360"/>
        <w:tab w:val="left" w:pos="450"/>
        <w:tab w:val="right" w:leader="dot" w:pos="9350"/>
      </w:tabs>
      <w:spacing w:after="100"/>
    </w:pPr>
    <w:rPr>
      <w:noProof/>
    </w:rPr>
  </w:style>
  <w:style w:type="paragraph" w:styleId="TOC2">
    <w:name w:val="toc 2"/>
    <w:basedOn w:val="Normal"/>
    <w:next w:val="Normal"/>
    <w:autoRedefine/>
    <w:uiPriority w:val="39"/>
    <w:unhideWhenUsed/>
    <w:rsid w:val="00202464"/>
    <w:pPr>
      <w:tabs>
        <w:tab w:val="clear" w:pos="180"/>
        <w:tab w:val="clear" w:pos="360"/>
        <w:tab w:val="left" w:pos="1170"/>
        <w:tab w:val="right" w:leader="dot" w:pos="9360"/>
      </w:tabs>
      <w:spacing w:after="100"/>
      <w:ind w:left="720"/>
    </w:pPr>
  </w:style>
  <w:style w:type="paragraph" w:styleId="TOC3">
    <w:name w:val="toc 3"/>
    <w:basedOn w:val="Normal"/>
    <w:next w:val="Normal"/>
    <w:autoRedefine/>
    <w:uiPriority w:val="39"/>
    <w:unhideWhenUsed/>
    <w:rsid w:val="00202464"/>
    <w:pPr>
      <w:tabs>
        <w:tab w:val="clear" w:pos="180"/>
        <w:tab w:val="clear" w:pos="360"/>
        <w:tab w:val="right" w:leader="dot" w:pos="9360"/>
      </w:tabs>
      <w:spacing w:after="100"/>
      <w:ind w:left="1530"/>
    </w:pPr>
  </w:style>
  <w:style w:type="paragraph" w:styleId="BalloonText">
    <w:name w:val="Balloon Text"/>
    <w:basedOn w:val="Normal"/>
    <w:link w:val="BalloonTextChar"/>
    <w:uiPriority w:val="99"/>
    <w:semiHidden/>
    <w:unhideWhenUsed/>
    <w:rsid w:val="00D0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137"/>
    <w:rPr>
      <w:rFonts w:ascii="Tahoma" w:hAnsi="Tahoma" w:cs="Tahoma"/>
      <w:sz w:val="16"/>
      <w:szCs w:val="16"/>
    </w:rPr>
  </w:style>
  <w:style w:type="paragraph" w:styleId="NoSpacing">
    <w:name w:val="No Spacing"/>
    <w:link w:val="NoSpacingChar"/>
    <w:uiPriority w:val="1"/>
    <w:qFormat/>
    <w:rsid w:val="00D0513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05137"/>
    <w:rPr>
      <w:rFonts w:eastAsiaTheme="minorEastAsia"/>
      <w:lang w:eastAsia="ja-JP"/>
    </w:rPr>
  </w:style>
  <w:style w:type="paragraph" w:customStyle="1" w:styleId="Listnumber1indent">
    <w:name w:val="List number1 indent"/>
    <w:basedOn w:val="Normal"/>
    <w:qFormat/>
    <w:rsid w:val="00D05137"/>
    <w:pPr>
      <w:numPr>
        <w:numId w:val="24"/>
      </w:numPr>
      <w:spacing w:after="120" w:line="240" w:lineRule="auto"/>
    </w:pPr>
  </w:style>
  <w:style w:type="table" w:styleId="TableGrid">
    <w:name w:val="Table Grid"/>
    <w:basedOn w:val="TableNormal"/>
    <w:rsid w:val="00D051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Exhibit Header"/>
    <w:basedOn w:val="Normal"/>
    <w:next w:val="Normal"/>
    <w:link w:val="CaptionChar"/>
    <w:uiPriority w:val="99"/>
    <w:unhideWhenUsed/>
    <w:qFormat/>
    <w:rsid w:val="00D05137"/>
    <w:pPr>
      <w:keepNext/>
      <w:spacing w:line="240" w:lineRule="auto"/>
      <w:jc w:val="center"/>
    </w:pPr>
    <w:rPr>
      <w:b/>
      <w:bCs/>
      <w:sz w:val="24"/>
      <w:szCs w:val="18"/>
    </w:rPr>
  </w:style>
  <w:style w:type="character" w:styleId="Strong">
    <w:name w:val="Strong"/>
    <w:basedOn w:val="DefaultParagraphFont"/>
    <w:uiPriority w:val="22"/>
    <w:qFormat/>
    <w:rsid w:val="00D05137"/>
    <w:rPr>
      <w:b/>
      <w:bCs/>
    </w:rPr>
  </w:style>
  <w:style w:type="paragraph" w:customStyle="1" w:styleId="Coverpagecoursetitle">
    <w:name w:val="Cover page course title"/>
    <w:basedOn w:val="Normal"/>
    <w:next w:val="Coverpagecoursesubtitle"/>
    <w:qFormat/>
    <w:rsid w:val="00D05137"/>
    <w:pPr>
      <w:jc w:val="center"/>
    </w:pPr>
    <w:rPr>
      <w:b/>
      <w:sz w:val="72"/>
      <w:szCs w:val="44"/>
    </w:rPr>
  </w:style>
  <w:style w:type="paragraph" w:customStyle="1" w:styleId="Coverpagecoursesubtitle">
    <w:name w:val="Cover page course subtitle"/>
    <w:basedOn w:val="Normal"/>
    <w:next w:val="Normal"/>
    <w:qFormat/>
    <w:rsid w:val="00D05137"/>
    <w:pPr>
      <w:jc w:val="center"/>
    </w:pPr>
    <w:rPr>
      <w:sz w:val="52"/>
      <w:szCs w:val="36"/>
    </w:rPr>
  </w:style>
  <w:style w:type="numbering" w:customStyle="1" w:styleId="LessonTopic">
    <w:name w:val="Lesson Topic"/>
    <w:uiPriority w:val="99"/>
    <w:locked/>
    <w:rsid w:val="00D05137"/>
    <w:pPr>
      <w:numPr>
        <w:numId w:val="4"/>
      </w:numPr>
    </w:pPr>
  </w:style>
  <w:style w:type="paragraph" w:customStyle="1" w:styleId="Topictitle">
    <w:name w:val="Topic title"/>
    <w:basedOn w:val="Normal"/>
    <w:next w:val="NIndent0"/>
    <w:qFormat/>
    <w:rsid w:val="0084298B"/>
    <w:pPr>
      <w:keepNext/>
      <w:numPr>
        <w:ilvl w:val="1"/>
        <w:numId w:val="35"/>
      </w:numPr>
      <w:pBdr>
        <w:bottom w:val="single" w:sz="4" w:space="1" w:color="auto"/>
      </w:pBdr>
      <w:tabs>
        <w:tab w:val="clear" w:pos="180"/>
        <w:tab w:val="clear" w:pos="360"/>
        <w:tab w:val="clear" w:pos="1710"/>
      </w:tabs>
      <w:spacing w:before="360"/>
      <w:ind w:left="0"/>
      <w:outlineLvl w:val="1"/>
    </w:pPr>
    <w:rPr>
      <w:b/>
      <w:sz w:val="40"/>
    </w:rPr>
  </w:style>
  <w:style w:type="table" w:customStyle="1" w:styleId="LightList1">
    <w:name w:val="Light List1"/>
    <w:basedOn w:val="TableNormal"/>
    <w:uiPriority w:val="61"/>
    <w:locked/>
    <w:rsid w:val="00D051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locked/>
    <w:rsid w:val="00D0513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Activityguidedstep">
    <w:name w:val="Activity guided step"/>
    <w:basedOn w:val="Normal"/>
    <w:qFormat/>
    <w:rsid w:val="00D05137"/>
    <w:pPr>
      <w:numPr>
        <w:ilvl w:val="1"/>
        <w:numId w:val="7"/>
      </w:numPr>
      <w:spacing w:after="0"/>
    </w:pPr>
  </w:style>
  <w:style w:type="paragraph" w:customStyle="1" w:styleId="Lessontitle">
    <w:name w:val="Lesson title"/>
    <w:basedOn w:val="Normal"/>
    <w:next w:val="Normal"/>
    <w:qFormat/>
    <w:rsid w:val="00757B17"/>
    <w:pPr>
      <w:pageBreakBefore/>
      <w:numPr>
        <w:numId w:val="35"/>
      </w:numPr>
      <w:pBdr>
        <w:bottom w:val="single" w:sz="4" w:space="1" w:color="auto"/>
      </w:pBdr>
      <w:tabs>
        <w:tab w:val="clear" w:pos="0"/>
        <w:tab w:val="clear" w:pos="180"/>
        <w:tab w:val="clear" w:pos="360"/>
      </w:tabs>
      <w:outlineLvl w:val="0"/>
    </w:pPr>
    <w:rPr>
      <w:b/>
      <w:spacing w:val="-8"/>
      <w:sz w:val="44"/>
    </w:rPr>
  </w:style>
  <w:style w:type="numbering" w:customStyle="1" w:styleId="Style1">
    <w:name w:val="Style1"/>
    <w:uiPriority w:val="99"/>
    <w:locked/>
    <w:rsid w:val="00D05137"/>
    <w:pPr>
      <w:numPr>
        <w:numId w:val="15"/>
      </w:numPr>
    </w:pPr>
  </w:style>
  <w:style w:type="numbering" w:customStyle="1" w:styleId="Activity3">
    <w:name w:val="Activity 3"/>
    <w:uiPriority w:val="99"/>
    <w:locked/>
    <w:rsid w:val="00D05137"/>
    <w:pPr>
      <w:numPr>
        <w:numId w:val="6"/>
      </w:numPr>
    </w:pPr>
  </w:style>
  <w:style w:type="paragraph" w:customStyle="1" w:styleId="Tabletext">
    <w:name w:val="Table text"/>
    <w:basedOn w:val="Tableheader"/>
    <w:qFormat/>
    <w:rsid w:val="00D05137"/>
    <w:pPr>
      <w:spacing w:after="0" w:line="240" w:lineRule="auto"/>
    </w:pPr>
    <w:rPr>
      <w:rFonts w:eastAsia="Times New Roman" w:cs="Times New Roman"/>
      <w:b w:val="0"/>
      <w:sz w:val="22"/>
      <w:szCs w:val="20"/>
    </w:rPr>
  </w:style>
  <w:style w:type="numbering" w:customStyle="1" w:styleId="Quiz">
    <w:name w:val="Quiz"/>
    <w:uiPriority w:val="99"/>
    <w:locked/>
    <w:rsid w:val="00D05137"/>
    <w:pPr>
      <w:numPr>
        <w:numId w:val="3"/>
      </w:numPr>
    </w:pPr>
  </w:style>
  <w:style w:type="numbering" w:customStyle="1" w:styleId="Activity2">
    <w:name w:val="Activity 2"/>
    <w:uiPriority w:val="99"/>
    <w:locked/>
    <w:rsid w:val="00D05137"/>
    <w:pPr>
      <w:numPr>
        <w:numId w:val="5"/>
      </w:numPr>
    </w:pPr>
  </w:style>
  <w:style w:type="character" w:styleId="CommentReference">
    <w:name w:val="annotation reference"/>
    <w:basedOn w:val="DefaultParagraphFont"/>
    <w:semiHidden/>
    <w:unhideWhenUsed/>
    <w:rsid w:val="00D05137"/>
    <w:rPr>
      <w:sz w:val="16"/>
      <w:szCs w:val="16"/>
    </w:rPr>
  </w:style>
  <w:style w:type="paragraph" w:styleId="CommentText">
    <w:name w:val="annotation text"/>
    <w:basedOn w:val="Normal"/>
    <w:link w:val="CommentTextChar"/>
    <w:uiPriority w:val="99"/>
    <w:unhideWhenUsed/>
    <w:rsid w:val="00D05137"/>
    <w:pPr>
      <w:spacing w:line="240" w:lineRule="auto"/>
    </w:pPr>
    <w:rPr>
      <w:sz w:val="20"/>
      <w:szCs w:val="20"/>
    </w:rPr>
  </w:style>
  <w:style w:type="character" w:customStyle="1" w:styleId="CommentTextChar">
    <w:name w:val="Comment Text Char"/>
    <w:basedOn w:val="DefaultParagraphFont"/>
    <w:link w:val="CommentText"/>
    <w:uiPriority w:val="99"/>
    <w:rsid w:val="00D05137"/>
    <w:rPr>
      <w:sz w:val="20"/>
      <w:szCs w:val="20"/>
    </w:rPr>
  </w:style>
  <w:style w:type="paragraph" w:styleId="CommentSubject">
    <w:name w:val="annotation subject"/>
    <w:basedOn w:val="CommentText"/>
    <w:next w:val="CommentText"/>
    <w:link w:val="CommentSubjectChar"/>
    <w:uiPriority w:val="99"/>
    <w:semiHidden/>
    <w:unhideWhenUsed/>
    <w:rsid w:val="00D05137"/>
    <w:rPr>
      <w:b/>
      <w:bCs/>
    </w:rPr>
  </w:style>
  <w:style w:type="character" w:customStyle="1" w:styleId="CommentSubjectChar">
    <w:name w:val="Comment Subject Char"/>
    <w:basedOn w:val="CommentTextChar"/>
    <w:link w:val="CommentSubject"/>
    <w:uiPriority w:val="99"/>
    <w:semiHidden/>
    <w:rsid w:val="00D05137"/>
    <w:rPr>
      <w:b/>
      <w:bCs/>
      <w:sz w:val="20"/>
      <w:szCs w:val="20"/>
    </w:rPr>
  </w:style>
  <w:style w:type="paragraph" w:styleId="NormalWeb">
    <w:name w:val="Normal (Web)"/>
    <w:basedOn w:val="Normal"/>
    <w:uiPriority w:val="99"/>
    <w:unhideWhenUsed/>
    <w:rsid w:val="00D05137"/>
    <w:pPr>
      <w:spacing w:before="180" w:after="180" w:line="240" w:lineRule="auto"/>
    </w:pPr>
    <w:rPr>
      <w:rFonts w:ascii="Times New Roman" w:eastAsia="Times New Roman" w:hAnsi="Times New Roman" w:cs="Times New Roman"/>
      <w:sz w:val="20"/>
      <w:szCs w:val="20"/>
    </w:rPr>
  </w:style>
  <w:style w:type="character" w:styleId="EndnoteReference">
    <w:name w:val="endnote reference"/>
    <w:semiHidden/>
    <w:rsid w:val="00D05137"/>
  </w:style>
  <w:style w:type="character" w:customStyle="1" w:styleId="Listbulletlevel1Char">
    <w:name w:val="List bullet level 1 Char"/>
    <w:basedOn w:val="DefaultParagraphFont"/>
    <w:link w:val="Listbulletlevel1"/>
    <w:rsid w:val="00D92534"/>
    <w:rPr>
      <w:rFonts w:eastAsia="Times New Roman" w:cs="Arial"/>
      <w:szCs w:val="24"/>
    </w:rPr>
  </w:style>
  <w:style w:type="paragraph" w:styleId="TOC4">
    <w:name w:val="toc 4"/>
    <w:basedOn w:val="Normal"/>
    <w:next w:val="Normal"/>
    <w:autoRedefine/>
    <w:uiPriority w:val="39"/>
    <w:unhideWhenUsed/>
    <w:rsid w:val="00202464"/>
    <w:pPr>
      <w:tabs>
        <w:tab w:val="clear" w:pos="180"/>
        <w:tab w:val="clear" w:pos="360"/>
        <w:tab w:val="right" w:leader="dot" w:pos="9360"/>
      </w:tabs>
      <w:spacing w:after="100"/>
      <w:ind w:left="2250"/>
    </w:pPr>
    <w:rPr>
      <w:rFonts w:eastAsiaTheme="minorEastAsia"/>
    </w:rPr>
  </w:style>
  <w:style w:type="paragraph" w:styleId="TOC5">
    <w:name w:val="toc 5"/>
    <w:basedOn w:val="Normal"/>
    <w:next w:val="Normal"/>
    <w:autoRedefine/>
    <w:uiPriority w:val="39"/>
    <w:unhideWhenUsed/>
    <w:rsid w:val="00202464"/>
    <w:pPr>
      <w:tabs>
        <w:tab w:val="clear" w:pos="180"/>
        <w:tab w:val="clear" w:pos="360"/>
        <w:tab w:val="right" w:leader="dot" w:pos="9360"/>
      </w:tabs>
      <w:spacing w:after="100"/>
      <w:ind w:left="2880"/>
    </w:pPr>
    <w:rPr>
      <w:rFonts w:eastAsiaTheme="minorEastAsia"/>
    </w:rPr>
  </w:style>
  <w:style w:type="paragraph" w:styleId="TOC6">
    <w:name w:val="toc 6"/>
    <w:basedOn w:val="Normal"/>
    <w:next w:val="Normal"/>
    <w:autoRedefine/>
    <w:uiPriority w:val="39"/>
    <w:unhideWhenUsed/>
    <w:rsid w:val="00D05137"/>
    <w:pPr>
      <w:spacing w:after="100"/>
      <w:ind w:left="1100"/>
    </w:pPr>
    <w:rPr>
      <w:rFonts w:eastAsiaTheme="minorEastAsia"/>
    </w:rPr>
  </w:style>
  <w:style w:type="paragraph" w:styleId="TOC7">
    <w:name w:val="toc 7"/>
    <w:basedOn w:val="Normal"/>
    <w:next w:val="Normal"/>
    <w:autoRedefine/>
    <w:uiPriority w:val="39"/>
    <w:unhideWhenUsed/>
    <w:rsid w:val="00D05137"/>
    <w:pPr>
      <w:spacing w:after="100"/>
      <w:ind w:left="1320"/>
    </w:pPr>
    <w:rPr>
      <w:rFonts w:eastAsiaTheme="minorEastAsia"/>
    </w:rPr>
  </w:style>
  <w:style w:type="paragraph" w:styleId="TOC8">
    <w:name w:val="toc 8"/>
    <w:basedOn w:val="Normal"/>
    <w:next w:val="Normal"/>
    <w:autoRedefine/>
    <w:uiPriority w:val="39"/>
    <w:unhideWhenUsed/>
    <w:rsid w:val="00D05137"/>
    <w:pPr>
      <w:spacing w:after="100"/>
      <w:ind w:left="1540"/>
    </w:pPr>
    <w:rPr>
      <w:rFonts w:eastAsiaTheme="minorEastAsia"/>
    </w:rPr>
  </w:style>
  <w:style w:type="paragraph" w:styleId="TOC9">
    <w:name w:val="toc 9"/>
    <w:basedOn w:val="Normal"/>
    <w:next w:val="Normal"/>
    <w:autoRedefine/>
    <w:uiPriority w:val="39"/>
    <w:unhideWhenUsed/>
    <w:rsid w:val="00D05137"/>
    <w:pPr>
      <w:spacing w:after="100"/>
      <w:ind w:left="1760"/>
    </w:pPr>
    <w:rPr>
      <w:rFonts w:eastAsiaTheme="minorEastAsia"/>
    </w:rPr>
  </w:style>
  <w:style w:type="paragraph" w:styleId="DocumentMap">
    <w:name w:val="Document Map"/>
    <w:basedOn w:val="Normal"/>
    <w:link w:val="DocumentMapChar"/>
    <w:uiPriority w:val="99"/>
    <w:semiHidden/>
    <w:unhideWhenUsed/>
    <w:rsid w:val="00D0513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5137"/>
    <w:rPr>
      <w:rFonts w:ascii="Tahoma" w:hAnsi="Tahoma" w:cs="Tahoma"/>
      <w:sz w:val="16"/>
      <w:szCs w:val="16"/>
    </w:rPr>
  </w:style>
  <w:style w:type="paragraph" w:customStyle="1" w:styleId="Activitynote">
    <w:name w:val="Activity note"/>
    <w:basedOn w:val="Activityguidedstep"/>
    <w:qFormat/>
    <w:rsid w:val="00D05137"/>
    <w:pPr>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720"/>
      <w:contextualSpacing/>
      <w:jc w:val="center"/>
    </w:pPr>
    <w:rPr>
      <w:i/>
    </w:rPr>
  </w:style>
  <w:style w:type="paragraph" w:customStyle="1" w:styleId="Activitysetuplist">
    <w:name w:val="Activity setup list"/>
    <w:basedOn w:val="Normal"/>
    <w:qFormat/>
    <w:rsid w:val="00D05137"/>
    <w:pPr>
      <w:numPr>
        <w:numId w:val="9"/>
      </w:numPr>
      <w:spacing w:after="0"/>
    </w:pPr>
    <w:rPr>
      <w:rFonts w:eastAsiaTheme="minorEastAsia"/>
    </w:rPr>
  </w:style>
  <w:style w:type="paragraph" w:customStyle="1" w:styleId="Activitysteplevel3">
    <w:name w:val="Activity step level 3"/>
    <w:basedOn w:val="Normal"/>
    <w:qFormat/>
    <w:rsid w:val="00D05137"/>
    <w:pPr>
      <w:numPr>
        <w:numId w:val="10"/>
      </w:numPr>
      <w:spacing w:after="0"/>
      <w:ind w:left="1440"/>
    </w:pPr>
  </w:style>
  <w:style w:type="paragraph" w:customStyle="1" w:styleId="Activitytitle">
    <w:name w:val="Activity title"/>
    <w:basedOn w:val="Heading3"/>
    <w:next w:val="Normal"/>
    <w:qFormat/>
    <w:rsid w:val="00924E6B"/>
    <w:pPr>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before="0"/>
      <w:ind w:left="0"/>
      <w:outlineLvl w:val="3"/>
    </w:pPr>
    <w:rPr>
      <w:color w:val="auto"/>
      <w:u w:val="none"/>
    </w:rPr>
  </w:style>
  <w:style w:type="paragraph" w:customStyle="1" w:styleId="CheckYourProgressheader">
    <w:name w:val="Check Your Progress header"/>
    <w:basedOn w:val="Normal"/>
    <w:next w:val="Normal"/>
    <w:qFormat/>
    <w:rsid w:val="00D05137"/>
    <w:pPr>
      <w:keepNext/>
      <w:pBdr>
        <w:bottom w:val="single" w:sz="4" w:space="1" w:color="808080" w:themeColor="background1" w:themeShade="80"/>
      </w:pBdr>
      <w:spacing w:before="480" w:after="120" w:line="240" w:lineRule="auto"/>
      <w:outlineLvl w:val="1"/>
    </w:pPr>
    <w:rPr>
      <w:rFonts w:eastAsia="Times New Roman" w:cs="Arial"/>
      <w:b/>
      <w:bCs/>
      <w:color w:val="0070C0"/>
      <w:sz w:val="28"/>
      <w:szCs w:val="26"/>
    </w:rPr>
  </w:style>
  <w:style w:type="paragraph" w:customStyle="1" w:styleId="Coverpagecontactinfo">
    <w:name w:val="Cover page contact info"/>
    <w:basedOn w:val="Normal"/>
    <w:qFormat/>
    <w:rsid w:val="00D05137"/>
    <w:pPr>
      <w:jc w:val="center"/>
    </w:pPr>
    <w:rPr>
      <w:sz w:val="28"/>
    </w:rPr>
  </w:style>
  <w:style w:type="paragraph" w:customStyle="1" w:styleId="LearningObjectivesheader">
    <w:name w:val="Learning Objectives header"/>
    <w:basedOn w:val="Normal"/>
    <w:next w:val="Normal"/>
    <w:qFormat/>
    <w:rsid w:val="00280F62"/>
    <w:pPr>
      <w:pBdr>
        <w:bottom w:val="single" w:sz="4" w:space="1" w:color="808080" w:themeColor="background1" w:themeShade="80"/>
      </w:pBdr>
      <w:tabs>
        <w:tab w:val="clear" w:pos="180"/>
        <w:tab w:val="clear" w:pos="360"/>
      </w:tabs>
      <w:spacing w:before="240"/>
      <w:outlineLvl w:val="1"/>
    </w:pPr>
    <w:rPr>
      <w:b/>
      <w:color w:val="0070C0"/>
      <w:sz w:val="28"/>
    </w:rPr>
  </w:style>
  <w:style w:type="paragraph" w:customStyle="1" w:styleId="LessonOverviewheader">
    <w:name w:val="Lesson Overview header"/>
    <w:basedOn w:val="Normal"/>
    <w:next w:val="Normal"/>
    <w:qFormat/>
    <w:rsid w:val="00280F62"/>
    <w:pPr>
      <w:pBdr>
        <w:bottom w:val="single" w:sz="4" w:space="1" w:color="A6A6A6" w:themeColor="background1" w:themeShade="A6"/>
      </w:pBdr>
      <w:tabs>
        <w:tab w:val="clear" w:pos="180"/>
        <w:tab w:val="clear" w:pos="360"/>
      </w:tabs>
      <w:spacing w:before="240"/>
      <w:outlineLvl w:val="1"/>
    </w:pPr>
    <w:rPr>
      <w:b/>
      <w:color w:val="0070C0"/>
      <w:sz w:val="28"/>
    </w:rPr>
  </w:style>
  <w:style w:type="paragraph" w:customStyle="1" w:styleId="LessonSummaryheader">
    <w:name w:val="Lesson Summary header"/>
    <w:basedOn w:val="Normal"/>
    <w:next w:val="Normal"/>
    <w:qFormat/>
    <w:rsid w:val="00D05137"/>
    <w:pPr>
      <w:keepNext/>
      <w:pBdr>
        <w:bottom w:val="single" w:sz="4" w:space="1" w:color="808080" w:themeColor="background1" w:themeShade="80"/>
      </w:pBdr>
      <w:spacing w:before="240" w:after="120" w:line="240" w:lineRule="auto"/>
      <w:outlineLvl w:val="1"/>
    </w:pPr>
    <w:rPr>
      <w:rFonts w:eastAsia="Times New Roman" w:cs="Arial"/>
      <w:b/>
      <w:bCs/>
      <w:color w:val="0070C0"/>
      <w:sz w:val="28"/>
      <w:szCs w:val="26"/>
    </w:rPr>
  </w:style>
  <w:style w:type="paragraph" w:customStyle="1" w:styleId="Listbulletlevel2">
    <w:name w:val="List bullet level 2"/>
    <w:basedOn w:val="Listbulletlevel1"/>
    <w:qFormat/>
    <w:rsid w:val="00D05137"/>
    <w:pPr>
      <w:numPr>
        <w:numId w:val="11"/>
      </w:numPr>
      <w:spacing w:before="0"/>
    </w:pPr>
  </w:style>
  <w:style w:type="paragraph" w:customStyle="1" w:styleId="Listbulletnoindent">
    <w:name w:val="List bullet no indent"/>
    <w:basedOn w:val="Listbulletlevel1"/>
    <w:qFormat/>
    <w:rsid w:val="00D05137"/>
    <w:pPr>
      <w:numPr>
        <w:numId w:val="0"/>
      </w:numPr>
    </w:pPr>
  </w:style>
  <w:style w:type="paragraph" w:customStyle="1" w:styleId="Listbulletnoindentnospace">
    <w:name w:val="List bullet no indent no space"/>
    <w:basedOn w:val="Normal"/>
    <w:qFormat/>
    <w:rsid w:val="00D05137"/>
    <w:pPr>
      <w:numPr>
        <w:numId w:val="13"/>
      </w:numPr>
      <w:spacing w:after="0"/>
    </w:pPr>
    <w:rPr>
      <w:rFonts w:cstheme="minorHAnsi"/>
    </w:rPr>
  </w:style>
  <w:style w:type="paragraph" w:customStyle="1" w:styleId="Note">
    <w:name w:val="Note"/>
    <w:basedOn w:val="Normal"/>
    <w:link w:val="NoteChar"/>
    <w:qFormat/>
    <w:rsid w:val="00D05137"/>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center"/>
    </w:pPr>
    <w:rPr>
      <w:i/>
    </w:rPr>
  </w:style>
  <w:style w:type="paragraph" w:customStyle="1" w:styleId="Scenaro-Setup-Stepsheaders">
    <w:name w:val="Scenaro-Setup-Steps headers"/>
    <w:basedOn w:val="Normal"/>
    <w:link w:val="Scenaro-Setup-StepsheadersChar"/>
    <w:qFormat/>
    <w:rsid w:val="00924E6B"/>
    <w:pPr>
      <w:keepNext/>
      <w:keepLines/>
      <w:spacing w:before="200" w:after="0"/>
    </w:pPr>
    <w:rPr>
      <w:rFonts w:eastAsiaTheme="majorEastAsia" w:cstheme="majorBidi"/>
      <w:b/>
      <w:bCs/>
      <w:i/>
      <w:iCs/>
      <w:color w:val="0070C0"/>
      <w:sz w:val="28"/>
    </w:rPr>
  </w:style>
  <w:style w:type="paragraph" w:customStyle="1" w:styleId="QuizAnswer">
    <w:name w:val="Quiz Answer"/>
    <w:basedOn w:val="Normal"/>
    <w:qFormat/>
    <w:rsid w:val="00D05137"/>
    <w:pPr>
      <w:numPr>
        <w:ilvl w:val="1"/>
        <w:numId w:val="16"/>
      </w:numPr>
      <w:spacing w:after="0"/>
    </w:pPr>
  </w:style>
  <w:style w:type="paragraph" w:customStyle="1" w:styleId="QuizQuestion">
    <w:name w:val="Quiz Question"/>
    <w:basedOn w:val="Normal"/>
    <w:next w:val="QuizAnswer"/>
    <w:link w:val="QuizQuestionChar"/>
    <w:qFormat/>
    <w:rsid w:val="008E2C2E"/>
    <w:pPr>
      <w:numPr>
        <w:numId w:val="29"/>
      </w:numPr>
      <w:tabs>
        <w:tab w:val="clear" w:pos="180"/>
        <w:tab w:val="clear" w:pos="360"/>
      </w:tabs>
      <w:spacing w:before="240" w:after="120"/>
    </w:pPr>
  </w:style>
  <w:style w:type="character" w:customStyle="1" w:styleId="QuizQuestionChar">
    <w:name w:val="Quiz Question Char"/>
    <w:basedOn w:val="DefaultParagraphFont"/>
    <w:link w:val="QuizQuestion"/>
    <w:rsid w:val="008E2C2E"/>
  </w:style>
  <w:style w:type="paragraph" w:customStyle="1" w:styleId="Activitynumber">
    <w:name w:val="Activity number"/>
    <w:basedOn w:val="Normal"/>
    <w:qFormat/>
    <w:rsid w:val="00924E6B"/>
    <w:pPr>
      <w:keepNext/>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after="0"/>
      <w:outlineLvl w:val="2"/>
    </w:pPr>
    <w:rPr>
      <w:b/>
      <w:smallCaps/>
      <w:color w:val="0070C0"/>
      <w:sz w:val="36"/>
    </w:rPr>
  </w:style>
  <w:style w:type="character" w:styleId="Hyperlink">
    <w:name w:val="Hyperlink"/>
    <w:basedOn w:val="DefaultParagraphFont"/>
    <w:uiPriority w:val="99"/>
    <w:unhideWhenUsed/>
    <w:rsid w:val="00D05137"/>
    <w:rPr>
      <w:color w:val="0563C1" w:themeColor="hyperlink"/>
      <w:u w:val="single"/>
    </w:rPr>
  </w:style>
  <w:style w:type="paragraph" w:customStyle="1" w:styleId="Bold">
    <w:name w:val="Bold"/>
    <w:basedOn w:val="Normal"/>
    <w:next w:val="Normal"/>
    <w:link w:val="BoldChar"/>
    <w:qFormat/>
    <w:rsid w:val="00D05137"/>
    <w:rPr>
      <w:b/>
    </w:rPr>
  </w:style>
  <w:style w:type="character" w:customStyle="1" w:styleId="BoldChar">
    <w:name w:val="Bold Char"/>
    <w:basedOn w:val="DefaultParagraphFont"/>
    <w:link w:val="Bold"/>
    <w:rsid w:val="00D05137"/>
    <w:rPr>
      <w:b/>
    </w:rPr>
  </w:style>
  <w:style w:type="paragraph" w:customStyle="1" w:styleId="Listnumberlevel1">
    <w:name w:val="List number level 1"/>
    <w:basedOn w:val="Normal"/>
    <w:rsid w:val="00D05137"/>
    <w:pPr>
      <w:keepNext/>
      <w:widowControl w:val="0"/>
      <w:tabs>
        <w:tab w:val="num" w:pos="360"/>
      </w:tabs>
      <w:spacing w:before="120" w:after="120" w:line="240" w:lineRule="auto"/>
      <w:ind w:left="360" w:hanging="360"/>
    </w:pPr>
    <w:rPr>
      <w:rFonts w:ascii="Calibri" w:eastAsia="Times New Roman" w:hAnsi="Calibri" w:cs="Times New Roman"/>
      <w:szCs w:val="24"/>
    </w:rPr>
  </w:style>
  <w:style w:type="character" w:customStyle="1" w:styleId="CaptionChar">
    <w:name w:val="Caption Char"/>
    <w:aliases w:val="Exhibit Header Char"/>
    <w:basedOn w:val="DefaultParagraphFont"/>
    <w:link w:val="Caption"/>
    <w:uiPriority w:val="99"/>
    <w:locked/>
    <w:rsid w:val="00D05137"/>
    <w:rPr>
      <w:b/>
      <w:bCs/>
      <w:sz w:val="24"/>
      <w:szCs w:val="18"/>
    </w:rPr>
  </w:style>
  <w:style w:type="paragraph" w:styleId="Header">
    <w:name w:val="header"/>
    <w:basedOn w:val="Normal"/>
    <w:link w:val="HeaderChar"/>
    <w:uiPriority w:val="99"/>
    <w:unhideWhenUsed/>
    <w:rsid w:val="00D05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137"/>
  </w:style>
  <w:style w:type="paragraph" w:styleId="Footer">
    <w:name w:val="footer"/>
    <w:basedOn w:val="Normal"/>
    <w:link w:val="FooterChar"/>
    <w:uiPriority w:val="99"/>
    <w:unhideWhenUsed/>
    <w:rsid w:val="00D05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137"/>
  </w:style>
  <w:style w:type="paragraph" w:customStyle="1" w:styleId="ActivityGuidedStep0">
    <w:name w:val="Activity Guided Step"/>
    <w:basedOn w:val="Normal"/>
    <w:qFormat/>
    <w:rsid w:val="00D05137"/>
    <w:pPr>
      <w:tabs>
        <w:tab w:val="num" w:pos="360"/>
      </w:tabs>
      <w:spacing w:after="0"/>
      <w:ind w:left="720" w:hanging="360"/>
      <w:contextualSpacing/>
    </w:pPr>
  </w:style>
  <w:style w:type="paragraph" w:customStyle="1" w:styleId="body-text">
    <w:name w:val="body-text"/>
    <w:basedOn w:val="Normal"/>
    <w:rsid w:val="00D05137"/>
    <w:pPr>
      <w:spacing w:before="100" w:beforeAutospacing="1" w:after="100" w:afterAutospacing="1" w:line="240" w:lineRule="auto"/>
    </w:pPr>
    <w:rPr>
      <w:rFonts w:ascii="Arial" w:eastAsia="Times New Roman" w:hAnsi="Arial" w:cs="Arial"/>
      <w:color w:val="000000"/>
      <w:sz w:val="24"/>
      <w:szCs w:val="24"/>
    </w:rPr>
  </w:style>
  <w:style w:type="paragraph" w:customStyle="1" w:styleId="Numlist1">
    <w:name w:val="Numlist1"/>
    <w:basedOn w:val="Normal"/>
    <w:rsid w:val="00D05137"/>
    <w:pPr>
      <w:spacing w:after="120" w:line="240" w:lineRule="auto"/>
    </w:pPr>
    <w:rPr>
      <w:rFonts w:ascii="Arial" w:eastAsia="Times New Roman" w:hAnsi="Arial" w:cs="Times New Roman"/>
      <w:spacing w:val="-5"/>
      <w:sz w:val="20"/>
      <w:szCs w:val="20"/>
    </w:rPr>
  </w:style>
  <w:style w:type="paragraph" w:customStyle="1" w:styleId="Bullet1">
    <w:name w:val="Bullet 1"/>
    <w:basedOn w:val="Normal"/>
    <w:link w:val="Bullet1CharChar"/>
    <w:rsid w:val="00D05137"/>
    <w:pPr>
      <w:numPr>
        <w:numId w:val="17"/>
      </w:numPr>
      <w:spacing w:after="120" w:line="240" w:lineRule="auto"/>
    </w:pPr>
    <w:rPr>
      <w:rFonts w:ascii="Arial" w:eastAsia="Times New Roman" w:hAnsi="Arial" w:cs="Times New Roman"/>
      <w:sz w:val="20"/>
      <w:szCs w:val="24"/>
    </w:rPr>
  </w:style>
  <w:style w:type="paragraph" w:styleId="ListParagraph">
    <w:name w:val="List Paragraph"/>
    <w:basedOn w:val="Normal"/>
    <w:link w:val="ListParagraphChar"/>
    <w:uiPriority w:val="34"/>
    <w:qFormat/>
    <w:rsid w:val="00D05137"/>
    <w:pPr>
      <w:tabs>
        <w:tab w:val="center" w:pos="4320"/>
        <w:tab w:val="right" w:pos="8640"/>
      </w:tabs>
      <w:spacing w:after="0" w:line="240" w:lineRule="auto"/>
      <w:ind w:left="720"/>
      <w:contextualSpacing/>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D05137"/>
    <w:rPr>
      <w:rFonts w:ascii="Arial" w:hAnsi="Arial" w:cs="Arial"/>
      <w:color w:val="000000"/>
      <w:sz w:val="24"/>
      <w:szCs w:val="24"/>
    </w:rPr>
  </w:style>
  <w:style w:type="paragraph" w:customStyle="1" w:styleId="ExpectedResultsBullet">
    <w:name w:val="Expected Results Bullet"/>
    <w:basedOn w:val="Normal"/>
    <w:rsid w:val="00D05137"/>
    <w:pPr>
      <w:numPr>
        <w:ilvl w:val="1"/>
        <w:numId w:val="18"/>
      </w:numPr>
      <w:spacing w:after="60" w:line="240" w:lineRule="auto"/>
    </w:pPr>
    <w:rPr>
      <w:rFonts w:ascii="Arial" w:eastAsia="Times New Roman" w:hAnsi="Arial" w:cs="Times New Roman"/>
      <w:sz w:val="20"/>
      <w:szCs w:val="24"/>
    </w:rPr>
  </w:style>
  <w:style w:type="paragraph" w:styleId="Revision">
    <w:name w:val="Revision"/>
    <w:hidden/>
    <w:uiPriority w:val="99"/>
    <w:semiHidden/>
    <w:rsid w:val="00D05137"/>
    <w:pPr>
      <w:spacing w:after="0" w:line="240" w:lineRule="auto"/>
    </w:pPr>
  </w:style>
  <w:style w:type="paragraph" w:styleId="BodyText">
    <w:name w:val="Body Text"/>
    <w:basedOn w:val="Normal"/>
    <w:link w:val="BodyTextChar"/>
    <w:qFormat/>
    <w:rsid w:val="00D05137"/>
    <w:pPr>
      <w:spacing w:after="12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D05137"/>
    <w:rPr>
      <w:rFonts w:ascii="Arial" w:eastAsia="Times New Roman" w:hAnsi="Arial" w:cs="Times New Roman"/>
      <w:sz w:val="20"/>
      <w:szCs w:val="24"/>
    </w:rPr>
  </w:style>
  <w:style w:type="paragraph" w:customStyle="1" w:styleId="Body-Text0">
    <w:name w:val="Body-Text"/>
    <w:basedOn w:val="Normal"/>
    <w:rsid w:val="00D05137"/>
    <w:pPr>
      <w:spacing w:before="120" w:after="120" w:line="240" w:lineRule="auto"/>
    </w:pPr>
    <w:rPr>
      <w:rFonts w:ascii="Arial" w:eastAsia="Times New Roman" w:hAnsi="Arial" w:cs="Times New Roman"/>
      <w:color w:val="000000"/>
      <w:sz w:val="24"/>
      <w:szCs w:val="24"/>
    </w:rPr>
  </w:style>
  <w:style w:type="paragraph" w:customStyle="1" w:styleId="TableHeaderRow">
    <w:name w:val="Table Header Row"/>
    <w:basedOn w:val="TableText0"/>
    <w:qFormat/>
    <w:rsid w:val="00D05137"/>
    <w:pPr>
      <w:jc w:val="center"/>
    </w:pPr>
    <w:rPr>
      <w:b/>
    </w:rPr>
  </w:style>
  <w:style w:type="paragraph" w:customStyle="1" w:styleId="TableText0">
    <w:name w:val="Table Text"/>
    <w:basedOn w:val="Normal"/>
    <w:next w:val="Normal"/>
    <w:link w:val="TableTextChar"/>
    <w:qFormat/>
    <w:locked/>
    <w:rsid w:val="00D05137"/>
    <w:pPr>
      <w:spacing w:after="0" w:line="240" w:lineRule="auto"/>
      <w:contextualSpacing/>
    </w:pPr>
    <w:rPr>
      <w:rFonts w:ascii="Arial" w:eastAsia="Times New Roman" w:hAnsi="Arial" w:cs="Arial"/>
      <w:color w:val="000000"/>
      <w:sz w:val="20"/>
    </w:rPr>
  </w:style>
  <w:style w:type="character" w:customStyle="1" w:styleId="TableTextChar">
    <w:name w:val="Table Text Char"/>
    <w:basedOn w:val="DefaultParagraphFont"/>
    <w:link w:val="TableText0"/>
    <w:locked/>
    <w:rsid w:val="00D05137"/>
    <w:rPr>
      <w:rFonts w:ascii="Arial" w:eastAsia="Times New Roman" w:hAnsi="Arial" w:cs="Arial"/>
      <w:color w:val="000000"/>
      <w:sz w:val="20"/>
    </w:rPr>
  </w:style>
  <w:style w:type="paragraph" w:customStyle="1" w:styleId="Graphic">
    <w:name w:val="Graphic"/>
    <w:basedOn w:val="Normal"/>
    <w:uiPriority w:val="99"/>
    <w:locked/>
    <w:rsid w:val="00D05137"/>
    <w:pPr>
      <w:spacing w:before="120" w:line="240" w:lineRule="auto"/>
    </w:pPr>
    <w:rPr>
      <w:rFonts w:ascii="Arial" w:eastAsia="Times New Roman" w:hAnsi="Arial" w:cs="Arial"/>
      <w:szCs w:val="20"/>
    </w:rPr>
  </w:style>
  <w:style w:type="paragraph" w:customStyle="1" w:styleId="whs9">
    <w:name w:val="whs9"/>
    <w:basedOn w:val="Normal"/>
    <w:rsid w:val="00D05137"/>
    <w:pPr>
      <w:spacing w:before="180" w:after="180" w:line="240" w:lineRule="auto"/>
      <w:ind w:left="600"/>
    </w:pPr>
    <w:rPr>
      <w:rFonts w:ascii="Arial" w:eastAsia="Times New Roman" w:hAnsi="Arial" w:cs="Arial"/>
      <w:sz w:val="20"/>
      <w:szCs w:val="20"/>
    </w:rPr>
  </w:style>
  <w:style w:type="paragraph" w:customStyle="1" w:styleId="Numlist">
    <w:name w:val="Numlist"/>
    <w:basedOn w:val="Normal"/>
    <w:uiPriority w:val="99"/>
    <w:locked/>
    <w:rsid w:val="00D05137"/>
    <w:pPr>
      <w:numPr>
        <w:numId w:val="19"/>
      </w:numPr>
      <w:spacing w:after="120" w:line="240" w:lineRule="auto"/>
    </w:pPr>
    <w:rPr>
      <w:rFonts w:ascii="Arial" w:eastAsia="Times New Roman" w:hAnsi="Arial" w:cs="Arial"/>
      <w:spacing w:val="-5"/>
      <w:szCs w:val="20"/>
    </w:rPr>
  </w:style>
  <w:style w:type="paragraph" w:customStyle="1" w:styleId="ListNumber10">
    <w:name w:val="List Number1"/>
    <w:basedOn w:val="Normal"/>
    <w:link w:val="ListNumber1Char"/>
    <w:rsid w:val="00D05137"/>
    <w:pPr>
      <w:widowControl w:val="0"/>
      <w:tabs>
        <w:tab w:val="num" w:pos="360"/>
      </w:tabs>
      <w:spacing w:before="120" w:after="120" w:line="240" w:lineRule="auto"/>
      <w:ind w:left="360" w:hanging="360"/>
    </w:pPr>
    <w:rPr>
      <w:rFonts w:eastAsia="Times New Roman" w:cs="Times New Roman"/>
      <w:szCs w:val="24"/>
    </w:rPr>
  </w:style>
  <w:style w:type="character" w:customStyle="1" w:styleId="ListNumber1Char">
    <w:name w:val="List Number1 Char"/>
    <w:basedOn w:val="DefaultParagraphFont"/>
    <w:link w:val="ListNumber10"/>
    <w:rsid w:val="00D05137"/>
    <w:rPr>
      <w:rFonts w:eastAsia="Times New Roman" w:cs="Times New Roman"/>
      <w:szCs w:val="24"/>
    </w:rPr>
  </w:style>
  <w:style w:type="paragraph" w:customStyle="1" w:styleId="Listnumbernospace">
    <w:name w:val="List number no space"/>
    <w:basedOn w:val="Normal"/>
    <w:qFormat/>
    <w:rsid w:val="00D05137"/>
    <w:pPr>
      <w:numPr>
        <w:numId w:val="20"/>
      </w:numPr>
      <w:spacing w:after="0"/>
    </w:pPr>
  </w:style>
  <w:style w:type="paragraph" w:customStyle="1" w:styleId="Quizquestion0">
    <w:name w:val="Quiz question"/>
    <w:basedOn w:val="Listnumber1"/>
    <w:qFormat/>
    <w:rsid w:val="00D05137"/>
    <w:pPr>
      <w:keepNext w:val="0"/>
      <w:numPr>
        <w:numId w:val="21"/>
      </w:numPr>
    </w:pPr>
  </w:style>
  <w:style w:type="paragraph" w:customStyle="1" w:styleId="Quizanswer0">
    <w:name w:val="Quiz answer"/>
    <w:basedOn w:val="Listnumber1"/>
    <w:qFormat/>
    <w:rsid w:val="00D05137"/>
    <w:pPr>
      <w:numPr>
        <w:ilvl w:val="1"/>
        <w:numId w:val="21"/>
      </w:numPr>
    </w:pPr>
  </w:style>
  <w:style w:type="character" w:customStyle="1" w:styleId="Bullet1CharChar">
    <w:name w:val="Bullet 1 Char Char"/>
    <w:basedOn w:val="DefaultParagraphFont"/>
    <w:link w:val="Bullet1"/>
    <w:rsid w:val="00D05137"/>
    <w:rPr>
      <w:rFonts w:ascii="Arial" w:eastAsia="Times New Roman" w:hAnsi="Arial" w:cs="Times New Roman"/>
      <w:sz w:val="20"/>
      <w:szCs w:val="24"/>
    </w:rPr>
  </w:style>
  <w:style w:type="paragraph" w:customStyle="1" w:styleId="Scenaro-Setup-Steps">
    <w:name w:val="Scenaro-Setup-Steps"/>
    <w:basedOn w:val="Normal"/>
    <w:qFormat/>
    <w:rsid w:val="00D05137"/>
    <w:pPr>
      <w:keepNext/>
      <w:keepLines/>
      <w:spacing w:before="200" w:after="0"/>
      <w:outlineLvl w:val="3"/>
    </w:pPr>
    <w:rPr>
      <w:rFonts w:asciiTheme="majorHAnsi" w:eastAsiaTheme="majorEastAsia" w:hAnsiTheme="majorHAnsi" w:cstheme="majorBidi"/>
      <w:b/>
      <w:bCs/>
      <w:i/>
      <w:iCs/>
      <w:color w:val="0070C0"/>
      <w:sz w:val="24"/>
    </w:rPr>
  </w:style>
  <w:style w:type="paragraph" w:customStyle="1" w:styleId="ActivityNote0">
    <w:name w:val="Activity Note"/>
    <w:basedOn w:val="Normal"/>
    <w:qFormat/>
    <w:rsid w:val="00D0513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720"/>
      <w:contextualSpacing/>
      <w:jc w:val="center"/>
    </w:pPr>
    <w:rPr>
      <w:i/>
    </w:rPr>
  </w:style>
  <w:style w:type="paragraph" w:customStyle="1" w:styleId="Activitysetuplistlevel2">
    <w:name w:val="Activity setup list level 2"/>
    <w:basedOn w:val="Normal"/>
    <w:qFormat/>
    <w:rsid w:val="00D05137"/>
    <w:pPr>
      <w:numPr>
        <w:numId w:val="22"/>
      </w:numPr>
      <w:spacing w:after="0"/>
      <w:ind w:left="1440"/>
    </w:pPr>
  </w:style>
  <w:style w:type="paragraph" w:customStyle="1" w:styleId="bulleted-list">
    <w:name w:val="bulleted-list"/>
    <w:basedOn w:val="Normal"/>
    <w:rsid w:val="00D05137"/>
    <w:pPr>
      <w:spacing w:before="180" w:after="180" w:line="240" w:lineRule="auto"/>
    </w:pPr>
    <w:rPr>
      <w:rFonts w:ascii="Times New Roman" w:eastAsia="Times New Roman" w:hAnsi="Times New Roman" w:cs="Times New Roman"/>
      <w:sz w:val="20"/>
      <w:szCs w:val="20"/>
    </w:rPr>
  </w:style>
  <w:style w:type="paragraph" w:customStyle="1" w:styleId="Step">
    <w:name w:val="Step"/>
    <w:basedOn w:val="Normal"/>
    <w:rsid w:val="00D05137"/>
    <w:pPr>
      <w:widowControl w:val="0"/>
      <w:numPr>
        <w:numId w:val="23"/>
      </w:numPr>
      <w:autoSpaceDE w:val="0"/>
      <w:autoSpaceDN w:val="0"/>
      <w:adjustRightInd w:val="0"/>
      <w:spacing w:before="60" w:after="120" w:line="240" w:lineRule="auto"/>
    </w:pPr>
    <w:rPr>
      <w:rFonts w:ascii="Arial" w:eastAsia="Times New Roman" w:hAnsi="Arial" w:cs="Times New Roman"/>
      <w:szCs w:val="24"/>
      <w:lang w:val="x-none" w:eastAsia="x-none"/>
    </w:rPr>
  </w:style>
  <w:style w:type="paragraph" w:customStyle="1" w:styleId="example">
    <w:name w:val="example"/>
    <w:basedOn w:val="Normal"/>
    <w:rsid w:val="00D05137"/>
    <w:pPr>
      <w:spacing w:before="100" w:beforeAutospacing="1" w:after="180" w:line="240" w:lineRule="auto"/>
      <w:ind w:left="450"/>
    </w:pPr>
    <w:rPr>
      <w:rFonts w:ascii="Arial" w:eastAsia="Times New Roman" w:hAnsi="Arial" w:cs="Arial"/>
      <w:color w:val="333333"/>
      <w:sz w:val="18"/>
      <w:szCs w:val="18"/>
    </w:rPr>
  </w:style>
  <w:style w:type="character" w:styleId="Emphasis">
    <w:name w:val="Emphasis"/>
    <w:basedOn w:val="DefaultParagraphFont"/>
    <w:uiPriority w:val="20"/>
    <w:qFormat/>
    <w:rsid w:val="00D05137"/>
    <w:rPr>
      <w:i/>
      <w:iCs/>
    </w:rPr>
  </w:style>
  <w:style w:type="paragraph" w:customStyle="1" w:styleId="ScreenShot">
    <w:name w:val="Screen Shot"/>
    <w:basedOn w:val="Normal"/>
    <w:link w:val="ScreenShotChar"/>
    <w:qFormat/>
    <w:rsid w:val="00D05137"/>
    <w:pPr>
      <w:jc w:val="center"/>
    </w:pPr>
    <w:rPr>
      <w:b/>
    </w:rPr>
  </w:style>
  <w:style w:type="character" w:customStyle="1" w:styleId="ScreenShotChar">
    <w:name w:val="Screen Shot Char"/>
    <w:basedOn w:val="DefaultParagraphFont"/>
    <w:link w:val="ScreenShot"/>
    <w:rsid w:val="00D05137"/>
    <w:rPr>
      <w:b/>
    </w:rPr>
  </w:style>
  <w:style w:type="paragraph" w:customStyle="1" w:styleId="SCENARIO">
    <w:name w:val="SCENARIO"/>
    <w:basedOn w:val="Scenaro-Setup-Stepsheaders"/>
    <w:link w:val="SCENARIOChar"/>
    <w:qFormat/>
    <w:rsid w:val="00D05137"/>
    <w:pPr>
      <w:pBdr>
        <w:top w:val="thickThinLargeGap" w:sz="24" w:space="1" w:color="auto"/>
        <w:left w:val="thickThinLargeGap" w:sz="24" w:space="4" w:color="auto"/>
        <w:bottom w:val="thinThickLargeGap" w:sz="24" w:space="1" w:color="auto"/>
        <w:right w:val="thinThickLargeGap" w:sz="24" w:space="4" w:color="auto"/>
      </w:pBdr>
    </w:pPr>
  </w:style>
  <w:style w:type="paragraph" w:styleId="TableofFigures">
    <w:name w:val="table of figures"/>
    <w:basedOn w:val="Normal"/>
    <w:next w:val="Normal"/>
    <w:uiPriority w:val="99"/>
    <w:unhideWhenUsed/>
    <w:rsid w:val="00D05137"/>
    <w:pPr>
      <w:spacing w:after="0"/>
    </w:pPr>
  </w:style>
  <w:style w:type="character" w:customStyle="1" w:styleId="Scenaro-Setup-StepsheadersChar">
    <w:name w:val="Scenaro-Setup-Steps headers Char"/>
    <w:basedOn w:val="DefaultParagraphFont"/>
    <w:link w:val="Scenaro-Setup-Stepsheaders"/>
    <w:rsid w:val="00924E6B"/>
    <w:rPr>
      <w:rFonts w:eastAsiaTheme="majorEastAsia" w:cstheme="majorBidi"/>
      <w:b/>
      <w:bCs/>
      <w:i/>
      <w:iCs/>
      <w:color w:val="0070C0"/>
      <w:sz w:val="28"/>
    </w:rPr>
  </w:style>
  <w:style w:type="character" w:customStyle="1" w:styleId="SCENARIOChar">
    <w:name w:val="SCENARIO Char"/>
    <w:basedOn w:val="Scenaro-Setup-StepsheadersChar"/>
    <w:link w:val="SCENARIO"/>
    <w:rsid w:val="00D05137"/>
    <w:rPr>
      <w:rFonts w:eastAsiaTheme="majorEastAsia" w:cstheme="majorBidi"/>
      <w:b/>
      <w:bCs/>
      <w:i/>
      <w:iCs/>
      <w:color w:val="0070C0"/>
      <w:sz w:val="28"/>
    </w:rPr>
  </w:style>
  <w:style w:type="paragraph" w:customStyle="1" w:styleId="HelpfulTip">
    <w:name w:val="Helpful Tip"/>
    <w:basedOn w:val="Note"/>
    <w:link w:val="HelpfulTipChar"/>
    <w:qFormat/>
    <w:rsid w:val="007E180A"/>
    <w:pPr>
      <w:shd w:val="clear" w:color="auto" w:fill="BDD6EE" w:themeFill="accent1" w:themeFillTint="66"/>
      <w:tabs>
        <w:tab w:val="clear" w:pos="180"/>
        <w:tab w:val="clear" w:pos="360"/>
      </w:tabs>
      <w:ind w:left="360" w:hanging="360"/>
      <w:jc w:val="both"/>
    </w:pPr>
  </w:style>
  <w:style w:type="character" w:customStyle="1" w:styleId="NoteChar">
    <w:name w:val="Note Char"/>
    <w:basedOn w:val="DefaultParagraphFont"/>
    <w:link w:val="Note"/>
    <w:rsid w:val="00D05137"/>
    <w:rPr>
      <w:i/>
      <w:shd w:val="clear" w:color="auto" w:fill="D9D9D9" w:themeFill="background1" w:themeFillShade="D9"/>
    </w:rPr>
  </w:style>
  <w:style w:type="character" w:customStyle="1" w:styleId="HelpfulTipChar">
    <w:name w:val="Helpful Tip Char"/>
    <w:basedOn w:val="NoteChar"/>
    <w:link w:val="HelpfulTip"/>
    <w:rsid w:val="007E180A"/>
    <w:rPr>
      <w:i/>
      <w:shd w:val="clear" w:color="auto" w:fill="BDD6EE" w:themeFill="accent1" w:themeFillTint="66"/>
    </w:rPr>
  </w:style>
  <w:style w:type="paragraph" w:customStyle="1" w:styleId="NIndent1">
    <w:name w:val="N. Indent 1"/>
    <w:basedOn w:val="Normal"/>
    <w:link w:val="NIndent1Char"/>
    <w:qFormat/>
    <w:rsid w:val="00F35A4C"/>
    <w:pPr>
      <w:tabs>
        <w:tab w:val="clear" w:pos="180"/>
        <w:tab w:val="clear" w:pos="360"/>
      </w:tabs>
      <w:ind w:left="540"/>
    </w:pPr>
  </w:style>
  <w:style w:type="paragraph" w:customStyle="1" w:styleId="NIndent2">
    <w:name w:val="N. Indent 2"/>
    <w:basedOn w:val="Normal"/>
    <w:link w:val="NIndent2Char"/>
    <w:qFormat/>
    <w:rsid w:val="00F35A4C"/>
    <w:pPr>
      <w:tabs>
        <w:tab w:val="clear" w:pos="180"/>
        <w:tab w:val="clear" w:pos="360"/>
      </w:tabs>
      <w:ind w:left="1080"/>
    </w:pPr>
  </w:style>
  <w:style w:type="character" w:customStyle="1" w:styleId="NIndent1Char">
    <w:name w:val="N. Indent 1 Char"/>
    <w:basedOn w:val="DefaultParagraphFont"/>
    <w:link w:val="NIndent1"/>
    <w:rsid w:val="00F35A4C"/>
  </w:style>
  <w:style w:type="paragraph" w:customStyle="1" w:styleId="NIndent0">
    <w:name w:val="N. Indent 0"/>
    <w:basedOn w:val="Normal"/>
    <w:link w:val="NIndent0Char"/>
    <w:qFormat/>
    <w:rsid w:val="00D92534"/>
    <w:pPr>
      <w:tabs>
        <w:tab w:val="clear" w:pos="180"/>
        <w:tab w:val="clear" w:pos="360"/>
      </w:tabs>
    </w:pPr>
  </w:style>
  <w:style w:type="character" w:customStyle="1" w:styleId="NIndent2Char">
    <w:name w:val="N. Indent 2 Char"/>
    <w:basedOn w:val="DefaultParagraphFont"/>
    <w:link w:val="NIndent2"/>
    <w:rsid w:val="00F35A4C"/>
  </w:style>
  <w:style w:type="character" w:customStyle="1" w:styleId="NIndent0Char">
    <w:name w:val="N. Indent 0 Char"/>
    <w:basedOn w:val="DefaultParagraphFont"/>
    <w:link w:val="NIndent0"/>
    <w:rsid w:val="00D92534"/>
  </w:style>
  <w:style w:type="paragraph" w:customStyle="1" w:styleId="ListIndent2">
    <w:name w:val="List Indent 2"/>
    <w:basedOn w:val="Listbulletlevel1"/>
    <w:link w:val="ListIndent2Char"/>
    <w:qFormat/>
    <w:rsid w:val="00CA1980"/>
    <w:pPr>
      <w:numPr>
        <w:ilvl w:val="1"/>
      </w:numPr>
    </w:pPr>
    <w:rPr>
      <w:b/>
    </w:rPr>
  </w:style>
  <w:style w:type="character" w:customStyle="1" w:styleId="ListIndent2Char">
    <w:name w:val="List Indent 2 Char"/>
    <w:basedOn w:val="Listbulletlevel1Char"/>
    <w:link w:val="ListIndent2"/>
    <w:rsid w:val="00CA1980"/>
    <w:rPr>
      <w:rFonts w:eastAsia="Times New Roman" w:cs="Arial"/>
      <w:b/>
      <w:szCs w:val="24"/>
    </w:rPr>
  </w:style>
  <w:style w:type="paragraph" w:customStyle="1" w:styleId="NIndent3">
    <w:name w:val="N. Indent 3"/>
    <w:basedOn w:val="NIndent2"/>
    <w:link w:val="NIndent3Char"/>
    <w:qFormat/>
    <w:rsid w:val="0026652C"/>
    <w:pPr>
      <w:ind w:left="1620"/>
    </w:pPr>
  </w:style>
  <w:style w:type="character" w:customStyle="1" w:styleId="NIndent3Char">
    <w:name w:val="N. Indent 3 Char"/>
    <w:basedOn w:val="NIndent2Char"/>
    <w:link w:val="NIndent3"/>
    <w:rsid w:val="00266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end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37"/>
    <w:pPr>
      <w:tabs>
        <w:tab w:val="left" w:pos="180"/>
        <w:tab w:val="left" w:pos="360"/>
      </w:tabs>
      <w:spacing w:after="200" w:line="276" w:lineRule="auto"/>
    </w:pPr>
  </w:style>
  <w:style w:type="paragraph" w:styleId="Heading1">
    <w:name w:val="heading 1"/>
    <w:basedOn w:val="Normal"/>
    <w:next w:val="Normal"/>
    <w:link w:val="Heading1Char"/>
    <w:uiPriority w:val="9"/>
    <w:qFormat/>
    <w:rsid w:val="00D05137"/>
    <w:pPr>
      <w:keepNext/>
      <w:pageBreakBefore/>
      <w:pBdr>
        <w:bottom w:val="single" w:sz="4" w:space="1" w:color="auto"/>
      </w:pBdr>
      <w:spacing w:before="120" w:after="240" w:line="240" w:lineRule="auto"/>
      <w:outlineLvl w:val="0"/>
    </w:pPr>
    <w:rPr>
      <w:rFonts w:eastAsia="Times New Roman" w:cs="Arial"/>
      <w:b/>
      <w:bCs/>
      <w:sz w:val="44"/>
      <w:szCs w:val="26"/>
    </w:rPr>
  </w:style>
  <w:style w:type="paragraph" w:styleId="Heading2">
    <w:name w:val="heading 2"/>
    <w:basedOn w:val="Normal"/>
    <w:next w:val="Normal"/>
    <w:link w:val="Heading2Char"/>
    <w:qFormat/>
    <w:rsid w:val="00D05137"/>
    <w:pPr>
      <w:keepNext/>
      <w:pBdr>
        <w:bottom w:val="single" w:sz="4" w:space="1" w:color="BFBFBF" w:themeColor="background1" w:themeShade="BF"/>
      </w:pBdr>
      <w:spacing w:before="120" w:after="120" w:line="240" w:lineRule="auto"/>
      <w:outlineLvl w:val="1"/>
    </w:pPr>
    <w:rPr>
      <w:rFonts w:eastAsia="Times New Roman" w:cs="Arial"/>
      <w:b/>
      <w:bCs/>
      <w:smallCaps/>
      <w:sz w:val="32"/>
      <w:szCs w:val="26"/>
    </w:rPr>
  </w:style>
  <w:style w:type="paragraph" w:styleId="Heading3">
    <w:name w:val="heading 3"/>
    <w:basedOn w:val="Normal"/>
    <w:next w:val="NIndent1"/>
    <w:link w:val="Heading3Char"/>
    <w:unhideWhenUsed/>
    <w:qFormat/>
    <w:rsid w:val="00F35A4C"/>
    <w:pPr>
      <w:keepNext/>
      <w:keepLines/>
      <w:tabs>
        <w:tab w:val="clear" w:pos="180"/>
        <w:tab w:val="clear" w:pos="360"/>
      </w:tabs>
      <w:spacing w:before="200" w:after="120"/>
      <w:ind w:left="540"/>
      <w:outlineLvl w:val="2"/>
    </w:pPr>
    <w:rPr>
      <w:rFonts w:eastAsiaTheme="majorEastAsia" w:cstheme="majorBidi"/>
      <w:b/>
      <w:bCs/>
      <w:color w:val="0070C0"/>
      <w:sz w:val="36"/>
      <w:u w:val="single"/>
    </w:rPr>
  </w:style>
  <w:style w:type="paragraph" w:styleId="Heading4">
    <w:name w:val="heading 4"/>
    <w:basedOn w:val="Normal"/>
    <w:next w:val="NIndent2"/>
    <w:link w:val="Heading4Char"/>
    <w:unhideWhenUsed/>
    <w:qFormat/>
    <w:rsid w:val="00F35A4C"/>
    <w:pPr>
      <w:keepNext/>
      <w:keepLines/>
      <w:tabs>
        <w:tab w:val="clear" w:pos="180"/>
        <w:tab w:val="clear" w:pos="360"/>
      </w:tabs>
      <w:spacing w:before="200" w:after="0"/>
      <w:ind w:left="1080"/>
      <w:outlineLvl w:val="3"/>
    </w:pPr>
    <w:rPr>
      <w:rFonts w:eastAsiaTheme="majorEastAsia" w:cstheme="majorBidi"/>
      <w:b/>
      <w:bCs/>
      <w:i/>
      <w:iCs/>
      <w:color w:val="0070C0"/>
      <w:sz w:val="32"/>
    </w:rPr>
  </w:style>
  <w:style w:type="paragraph" w:styleId="Heading5">
    <w:name w:val="heading 5"/>
    <w:basedOn w:val="Normal"/>
    <w:next w:val="Normal"/>
    <w:link w:val="Heading5Char"/>
    <w:uiPriority w:val="9"/>
    <w:unhideWhenUsed/>
    <w:qFormat/>
    <w:rsid w:val="0026652C"/>
    <w:pPr>
      <w:keepNext/>
      <w:keepLines/>
      <w:tabs>
        <w:tab w:val="clear" w:pos="180"/>
        <w:tab w:val="clear" w:pos="360"/>
      </w:tabs>
      <w:spacing w:before="200" w:after="0"/>
      <w:ind w:left="1620"/>
      <w:outlineLvl w:val="4"/>
    </w:pPr>
    <w:rPr>
      <w:rFonts w:eastAsiaTheme="majorEastAsia" w:cstheme="majorBidi"/>
      <w:i/>
      <w:color w:val="0070C0"/>
      <w:sz w:val="28"/>
      <w:szCs w:val="28"/>
    </w:rPr>
  </w:style>
  <w:style w:type="paragraph" w:styleId="Heading6">
    <w:name w:val="heading 6"/>
    <w:basedOn w:val="Normal"/>
    <w:next w:val="Normal"/>
    <w:link w:val="Heading6Char"/>
    <w:uiPriority w:val="9"/>
    <w:unhideWhenUsed/>
    <w:qFormat/>
    <w:rsid w:val="00D05137"/>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137"/>
    <w:rPr>
      <w:rFonts w:eastAsia="Times New Roman" w:cs="Arial"/>
      <w:b/>
      <w:bCs/>
      <w:sz w:val="44"/>
      <w:szCs w:val="26"/>
    </w:rPr>
  </w:style>
  <w:style w:type="character" w:customStyle="1" w:styleId="Heading2Char">
    <w:name w:val="Heading 2 Char"/>
    <w:basedOn w:val="DefaultParagraphFont"/>
    <w:link w:val="Heading2"/>
    <w:rsid w:val="00D05137"/>
    <w:rPr>
      <w:rFonts w:eastAsia="Times New Roman" w:cs="Arial"/>
      <w:b/>
      <w:bCs/>
      <w:smallCaps/>
      <w:sz w:val="32"/>
      <w:szCs w:val="26"/>
    </w:rPr>
  </w:style>
  <w:style w:type="character" w:customStyle="1" w:styleId="Heading3Char">
    <w:name w:val="Heading 3 Char"/>
    <w:basedOn w:val="DefaultParagraphFont"/>
    <w:link w:val="Heading3"/>
    <w:rsid w:val="00F35A4C"/>
    <w:rPr>
      <w:rFonts w:eastAsiaTheme="majorEastAsia" w:cstheme="majorBidi"/>
      <w:b/>
      <w:bCs/>
      <w:color w:val="0070C0"/>
      <w:sz w:val="36"/>
      <w:u w:val="single"/>
    </w:rPr>
  </w:style>
  <w:style w:type="character" w:customStyle="1" w:styleId="Heading4Char">
    <w:name w:val="Heading 4 Char"/>
    <w:basedOn w:val="DefaultParagraphFont"/>
    <w:link w:val="Heading4"/>
    <w:rsid w:val="00F35A4C"/>
    <w:rPr>
      <w:rFonts w:eastAsiaTheme="majorEastAsia" w:cstheme="majorBidi"/>
      <w:b/>
      <w:bCs/>
      <w:i/>
      <w:iCs/>
      <w:color w:val="0070C0"/>
      <w:sz w:val="32"/>
    </w:rPr>
  </w:style>
  <w:style w:type="character" w:customStyle="1" w:styleId="Heading5Char">
    <w:name w:val="Heading 5 Char"/>
    <w:basedOn w:val="DefaultParagraphFont"/>
    <w:link w:val="Heading5"/>
    <w:uiPriority w:val="9"/>
    <w:rsid w:val="0026652C"/>
    <w:rPr>
      <w:rFonts w:eastAsiaTheme="majorEastAsia" w:cstheme="majorBidi"/>
      <w:i/>
      <w:color w:val="0070C0"/>
      <w:sz w:val="28"/>
      <w:szCs w:val="28"/>
    </w:rPr>
  </w:style>
  <w:style w:type="character" w:customStyle="1" w:styleId="Heading6Char">
    <w:name w:val="Heading 6 Char"/>
    <w:basedOn w:val="DefaultParagraphFont"/>
    <w:link w:val="Heading6"/>
    <w:uiPriority w:val="9"/>
    <w:rsid w:val="00D05137"/>
    <w:rPr>
      <w:rFonts w:asciiTheme="majorHAnsi" w:eastAsiaTheme="majorEastAsia" w:hAnsiTheme="majorHAnsi" w:cstheme="majorBidi"/>
      <w:i/>
      <w:iCs/>
      <w:color w:val="1F4D78" w:themeColor="accent1" w:themeShade="7F"/>
    </w:rPr>
  </w:style>
  <w:style w:type="paragraph" w:customStyle="1" w:styleId="Listbulletlevel1">
    <w:name w:val="List bullet level 1"/>
    <w:basedOn w:val="Normal"/>
    <w:link w:val="Listbulletlevel1Char"/>
    <w:qFormat/>
    <w:rsid w:val="00D92534"/>
    <w:pPr>
      <w:numPr>
        <w:numId w:val="12"/>
      </w:numPr>
      <w:tabs>
        <w:tab w:val="clear" w:pos="180"/>
        <w:tab w:val="clear" w:pos="360"/>
      </w:tabs>
      <w:spacing w:before="120" w:after="120" w:line="240" w:lineRule="auto"/>
    </w:pPr>
    <w:rPr>
      <w:rFonts w:eastAsia="Times New Roman" w:cs="Arial"/>
      <w:szCs w:val="24"/>
    </w:rPr>
  </w:style>
  <w:style w:type="paragraph" w:customStyle="1" w:styleId="Listnumber1">
    <w:name w:val="List number1"/>
    <w:basedOn w:val="Normal"/>
    <w:rsid w:val="00D05137"/>
    <w:pPr>
      <w:keepNext/>
      <w:widowControl w:val="0"/>
      <w:numPr>
        <w:numId w:val="1"/>
      </w:numPr>
      <w:spacing w:before="120" w:after="120" w:line="240" w:lineRule="auto"/>
    </w:pPr>
    <w:rPr>
      <w:rFonts w:eastAsia="Times New Roman" w:cs="Times New Roman"/>
      <w:szCs w:val="24"/>
    </w:rPr>
  </w:style>
  <w:style w:type="paragraph" w:customStyle="1" w:styleId="Screencaption">
    <w:name w:val="Screen caption"/>
    <w:basedOn w:val="Normal"/>
    <w:next w:val="Normal"/>
    <w:rsid w:val="00D05137"/>
    <w:pPr>
      <w:keepNext/>
      <w:spacing w:before="240" w:after="0" w:line="240" w:lineRule="auto"/>
    </w:pPr>
    <w:rPr>
      <w:rFonts w:eastAsia="Times New Roman" w:cs="Times New Roman"/>
      <w:smallCaps/>
      <w:sz w:val="24"/>
      <w:szCs w:val="24"/>
    </w:rPr>
  </w:style>
  <w:style w:type="paragraph" w:customStyle="1" w:styleId="Screenplaceholder">
    <w:name w:val="Screen placeholder"/>
    <w:rsid w:val="00D05137"/>
    <w:pPr>
      <w:spacing w:before="120" w:after="120" w:line="240" w:lineRule="auto"/>
      <w:jc w:val="center"/>
    </w:pPr>
    <w:rPr>
      <w:rFonts w:ascii="Courier" w:eastAsia="Times New Roman" w:hAnsi="Courier" w:cs="Times New Roman"/>
      <w:noProof/>
      <w:sz w:val="20"/>
      <w:szCs w:val="24"/>
    </w:rPr>
  </w:style>
  <w:style w:type="numbering" w:customStyle="1" w:styleId="Summarylists">
    <w:name w:val="Summary lists"/>
    <w:uiPriority w:val="99"/>
    <w:locked/>
    <w:rsid w:val="00D05137"/>
    <w:pPr>
      <w:numPr>
        <w:numId w:val="2"/>
      </w:numPr>
    </w:pPr>
  </w:style>
  <w:style w:type="paragraph" w:customStyle="1" w:styleId="Activityfieldvalue">
    <w:name w:val="Activity field value"/>
    <w:basedOn w:val="Normal"/>
    <w:link w:val="ActivityfieldvalueChar"/>
    <w:qFormat/>
    <w:rsid w:val="00D05137"/>
    <w:pPr>
      <w:numPr>
        <w:numId w:val="14"/>
      </w:numPr>
      <w:spacing w:after="0"/>
      <w:contextualSpacing/>
    </w:pPr>
    <w:rPr>
      <w:b/>
      <w:i/>
    </w:rPr>
  </w:style>
  <w:style w:type="paragraph" w:customStyle="1" w:styleId="Tableheader">
    <w:name w:val="Table header"/>
    <w:basedOn w:val="Normal"/>
    <w:next w:val="Tabletext"/>
    <w:qFormat/>
    <w:rsid w:val="00D05137"/>
    <w:pPr>
      <w:spacing w:after="120"/>
    </w:pPr>
    <w:rPr>
      <w:rFonts w:ascii="Calibri" w:hAnsi="Calibri"/>
      <w:b/>
      <w:sz w:val="24"/>
    </w:rPr>
  </w:style>
  <w:style w:type="paragraph" w:customStyle="1" w:styleId="Activitysummarystep">
    <w:name w:val="Activity summary step"/>
    <w:basedOn w:val="Listnumber1"/>
    <w:next w:val="Activityguidedstep"/>
    <w:qFormat/>
    <w:rsid w:val="00EC5C75"/>
    <w:pPr>
      <w:numPr>
        <w:numId w:val="26"/>
      </w:numPr>
      <w:tabs>
        <w:tab w:val="clear" w:pos="180"/>
        <w:tab w:val="clear" w:pos="360"/>
      </w:tabs>
    </w:pPr>
  </w:style>
  <w:style w:type="character" w:customStyle="1" w:styleId="ActivityfieldvalueChar">
    <w:name w:val="Activity field value Char"/>
    <w:basedOn w:val="DefaultParagraphFont"/>
    <w:link w:val="Activityfieldvalue"/>
    <w:rsid w:val="00D05137"/>
    <w:rPr>
      <w:b/>
      <w:i/>
    </w:rPr>
  </w:style>
  <w:style w:type="paragraph" w:styleId="TOCHeading">
    <w:name w:val="TOC Heading"/>
    <w:basedOn w:val="Heading1"/>
    <w:next w:val="Normal"/>
    <w:uiPriority w:val="39"/>
    <w:unhideWhenUsed/>
    <w:qFormat/>
    <w:rsid w:val="00D05137"/>
    <w:pPr>
      <w:keepLines/>
      <w:pageBreakBefore w:val="0"/>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1">
    <w:name w:val="toc 1"/>
    <w:basedOn w:val="Normal"/>
    <w:next w:val="Normal"/>
    <w:autoRedefine/>
    <w:uiPriority w:val="39"/>
    <w:unhideWhenUsed/>
    <w:rsid w:val="00924E6B"/>
    <w:pPr>
      <w:tabs>
        <w:tab w:val="clear" w:pos="180"/>
        <w:tab w:val="clear" w:pos="360"/>
        <w:tab w:val="left" w:pos="450"/>
        <w:tab w:val="right" w:leader="dot" w:pos="9350"/>
      </w:tabs>
      <w:spacing w:after="100"/>
    </w:pPr>
    <w:rPr>
      <w:noProof/>
    </w:rPr>
  </w:style>
  <w:style w:type="paragraph" w:styleId="TOC2">
    <w:name w:val="toc 2"/>
    <w:basedOn w:val="Normal"/>
    <w:next w:val="Normal"/>
    <w:autoRedefine/>
    <w:uiPriority w:val="39"/>
    <w:unhideWhenUsed/>
    <w:rsid w:val="00202464"/>
    <w:pPr>
      <w:tabs>
        <w:tab w:val="clear" w:pos="180"/>
        <w:tab w:val="clear" w:pos="360"/>
        <w:tab w:val="left" w:pos="1170"/>
        <w:tab w:val="right" w:leader="dot" w:pos="9360"/>
      </w:tabs>
      <w:spacing w:after="100"/>
      <w:ind w:left="720"/>
    </w:pPr>
  </w:style>
  <w:style w:type="paragraph" w:styleId="TOC3">
    <w:name w:val="toc 3"/>
    <w:basedOn w:val="Normal"/>
    <w:next w:val="Normal"/>
    <w:autoRedefine/>
    <w:uiPriority w:val="39"/>
    <w:unhideWhenUsed/>
    <w:rsid w:val="00202464"/>
    <w:pPr>
      <w:tabs>
        <w:tab w:val="clear" w:pos="180"/>
        <w:tab w:val="clear" w:pos="360"/>
        <w:tab w:val="right" w:leader="dot" w:pos="9360"/>
      </w:tabs>
      <w:spacing w:after="100"/>
      <w:ind w:left="1530"/>
    </w:pPr>
  </w:style>
  <w:style w:type="paragraph" w:styleId="BalloonText">
    <w:name w:val="Balloon Text"/>
    <w:basedOn w:val="Normal"/>
    <w:link w:val="BalloonTextChar"/>
    <w:uiPriority w:val="99"/>
    <w:semiHidden/>
    <w:unhideWhenUsed/>
    <w:rsid w:val="00D0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137"/>
    <w:rPr>
      <w:rFonts w:ascii="Tahoma" w:hAnsi="Tahoma" w:cs="Tahoma"/>
      <w:sz w:val="16"/>
      <w:szCs w:val="16"/>
    </w:rPr>
  </w:style>
  <w:style w:type="paragraph" w:styleId="NoSpacing">
    <w:name w:val="No Spacing"/>
    <w:link w:val="NoSpacingChar"/>
    <w:uiPriority w:val="1"/>
    <w:qFormat/>
    <w:rsid w:val="00D0513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05137"/>
    <w:rPr>
      <w:rFonts w:eastAsiaTheme="minorEastAsia"/>
      <w:lang w:eastAsia="ja-JP"/>
    </w:rPr>
  </w:style>
  <w:style w:type="paragraph" w:customStyle="1" w:styleId="Listnumber1indent">
    <w:name w:val="List number1 indent"/>
    <w:basedOn w:val="Normal"/>
    <w:qFormat/>
    <w:rsid w:val="00D05137"/>
    <w:pPr>
      <w:numPr>
        <w:numId w:val="24"/>
      </w:numPr>
      <w:spacing w:after="120" w:line="240" w:lineRule="auto"/>
    </w:pPr>
  </w:style>
  <w:style w:type="table" w:styleId="TableGrid">
    <w:name w:val="Table Grid"/>
    <w:basedOn w:val="TableNormal"/>
    <w:rsid w:val="00D051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Exhibit Header"/>
    <w:basedOn w:val="Normal"/>
    <w:next w:val="Normal"/>
    <w:link w:val="CaptionChar"/>
    <w:uiPriority w:val="99"/>
    <w:unhideWhenUsed/>
    <w:qFormat/>
    <w:rsid w:val="00D05137"/>
    <w:pPr>
      <w:keepNext/>
      <w:spacing w:line="240" w:lineRule="auto"/>
      <w:jc w:val="center"/>
    </w:pPr>
    <w:rPr>
      <w:b/>
      <w:bCs/>
      <w:sz w:val="24"/>
      <w:szCs w:val="18"/>
    </w:rPr>
  </w:style>
  <w:style w:type="character" w:styleId="Strong">
    <w:name w:val="Strong"/>
    <w:basedOn w:val="DefaultParagraphFont"/>
    <w:uiPriority w:val="22"/>
    <w:qFormat/>
    <w:rsid w:val="00D05137"/>
    <w:rPr>
      <w:b/>
      <w:bCs/>
    </w:rPr>
  </w:style>
  <w:style w:type="paragraph" w:customStyle="1" w:styleId="Coverpagecoursetitle">
    <w:name w:val="Cover page course title"/>
    <w:basedOn w:val="Normal"/>
    <w:next w:val="Coverpagecoursesubtitle"/>
    <w:qFormat/>
    <w:rsid w:val="00D05137"/>
    <w:pPr>
      <w:jc w:val="center"/>
    </w:pPr>
    <w:rPr>
      <w:b/>
      <w:sz w:val="72"/>
      <w:szCs w:val="44"/>
    </w:rPr>
  </w:style>
  <w:style w:type="paragraph" w:customStyle="1" w:styleId="Coverpagecoursesubtitle">
    <w:name w:val="Cover page course subtitle"/>
    <w:basedOn w:val="Normal"/>
    <w:next w:val="Normal"/>
    <w:qFormat/>
    <w:rsid w:val="00D05137"/>
    <w:pPr>
      <w:jc w:val="center"/>
    </w:pPr>
    <w:rPr>
      <w:sz w:val="52"/>
      <w:szCs w:val="36"/>
    </w:rPr>
  </w:style>
  <w:style w:type="numbering" w:customStyle="1" w:styleId="LessonTopic">
    <w:name w:val="Lesson Topic"/>
    <w:uiPriority w:val="99"/>
    <w:locked/>
    <w:rsid w:val="00D05137"/>
    <w:pPr>
      <w:numPr>
        <w:numId w:val="4"/>
      </w:numPr>
    </w:pPr>
  </w:style>
  <w:style w:type="paragraph" w:customStyle="1" w:styleId="Topictitle">
    <w:name w:val="Topic title"/>
    <w:basedOn w:val="Normal"/>
    <w:next w:val="NIndent0"/>
    <w:qFormat/>
    <w:rsid w:val="0084298B"/>
    <w:pPr>
      <w:keepNext/>
      <w:numPr>
        <w:ilvl w:val="1"/>
        <w:numId w:val="35"/>
      </w:numPr>
      <w:pBdr>
        <w:bottom w:val="single" w:sz="4" w:space="1" w:color="auto"/>
      </w:pBdr>
      <w:tabs>
        <w:tab w:val="clear" w:pos="180"/>
        <w:tab w:val="clear" w:pos="360"/>
        <w:tab w:val="clear" w:pos="1710"/>
      </w:tabs>
      <w:spacing w:before="360"/>
      <w:ind w:left="0"/>
      <w:outlineLvl w:val="1"/>
    </w:pPr>
    <w:rPr>
      <w:b/>
      <w:sz w:val="40"/>
    </w:rPr>
  </w:style>
  <w:style w:type="table" w:customStyle="1" w:styleId="LightList1">
    <w:name w:val="Light List1"/>
    <w:basedOn w:val="TableNormal"/>
    <w:uiPriority w:val="61"/>
    <w:locked/>
    <w:rsid w:val="00D051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locked/>
    <w:rsid w:val="00D0513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Activityguidedstep">
    <w:name w:val="Activity guided step"/>
    <w:basedOn w:val="Normal"/>
    <w:qFormat/>
    <w:rsid w:val="00D05137"/>
    <w:pPr>
      <w:numPr>
        <w:ilvl w:val="1"/>
        <w:numId w:val="7"/>
      </w:numPr>
      <w:spacing w:after="0"/>
    </w:pPr>
  </w:style>
  <w:style w:type="paragraph" w:customStyle="1" w:styleId="Lessontitle">
    <w:name w:val="Lesson title"/>
    <w:basedOn w:val="Normal"/>
    <w:next w:val="Normal"/>
    <w:qFormat/>
    <w:rsid w:val="00757B17"/>
    <w:pPr>
      <w:pageBreakBefore/>
      <w:numPr>
        <w:numId w:val="35"/>
      </w:numPr>
      <w:pBdr>
        <w:bottom w:val="single" w:sz="4" w:space="1" w:color="auto"/>
      </w:pBdr>
      <w:tabs>
        <w:tab w:val="clear" w:pos="0"/>
        <w:tab w:val="clear" w:pos="180"/>
        <w:tab w:val="clear" w:pos="360"/>
      </w:tabs>
      <w:outlineLvl w:val="0"/>
    </w:pPr>
    <w:rPr>
      <w:b/>
      <w:spacing w:val="-8"/>
      <w:sz w:val="44"/>
    </w:rPr>
  </w:style>
  <w:style w:type="numbering" w:customStyle="1" w:styleId="Style1">
    <w:name w:val="Style1"/>
    <w:uiPriority w:val="99"/>
    <w:locked/>
    <w:rsid w:val="00D05137"/>
    <w:pPr>
      <w:numPr>
        <w:numId w:val="15"/>
      </w:numPr>
    </w:pPr>
  </w:style>
  <w:style w:type="numbering" w:customStyle="1" w:styleId="Activity3">
    <w:name w:val="Activity 3"/>
    <w:uiPriority w:val="99"/>
    <w:locked/>
    <w:rsid w:val="00D05137"/>
    <w:pPr>
      <w:numPr>
        <w:numId w:val="6"/>
      </w:numPr>
    </w:pPr>
  </w:style>
  <w:style w:type="paragraph" w:customStyle="1" w:styleId="Tabletext">
    <w:name w:val="Table text"/>
    <w:basedOn w:val="Tableheader"/>
    <w:qFormat/>
    <w:rsid w:val="00D05137"/>
    <w:pPr>
      <w:spacing w:after="0" w:line="240" w:lineRule="auto"/>
    </w:pPr>
    <w:rPr>
      <w:rFonts w:eastAsia="Times New Roman" w:cs="Times New Roman"/>
      <w:b w:val="0"/>
      <w:sz w:val="22"/>
      <w:szCs w:val="20"/>
    </w:rPr>
  </w:style>
  <w:style w:type="numbering" w:customStyle="1" w:styleId="Quiz">
    <w:name w:val="Quiz"/>
    <w:uiPriority w:val="99"/>
    <w:locked/>
    <w:rsid w:val="00D05137"/>
    <w:pPr>
      <w:numPr>
        <w:numId w:val="3"/>
      </w:numPr>
    </w:pPr>
  </w:style>
  <w:style w:type="numbering" w:customStyle="1" w:styleId="Activity2">
    <w:name w:val="Activity 2"/>
    <w:uiPriority w:val="99"/>
    <w:locked/>
    <w:rsid w:val="00D05137"/>
    <w:pPr>
      <w:numPr>
        <w:numId w:val="5"/>
      </w:numPr>
    </w:pPr>
  </w:style>
  <w:style w:type="character" w:styleId="CommentReference">
    <w:name w:val="annotation reference"/>
    <w:basedOn w:val="DefaultParagraphFont"/>
    <w:semiHidden/>
    <w:unhideWhenUsed/>
    <w:rsid w:val="00D05137"/>
    <w:rPr>
      <w:sz w:val="16"/>
      <w:szCs w:val="16"/>
    </w:rPr>
  </w:style>
  <w:style w:type="paragraph" w:styleId="CommentText">
    <w:name w:val="annotation text"/>
    <w:basedOn w:val="Normal"/>
    <w:link w:val="CommentTextChar"/>
    <w:uiPriority w:val="99"/>
    <w:unhideWhenUsed/>
    <w:rsid w:val="00D05137"/>
    <w:pPr>
      <w:spacing w:line="240" w:lineRule="auto"/>
    </w:pPr>
    <w:rPr>
      <w:sz w:val="20"/>
      <w:szCs w:val="20"/>
    </w:rPr>
  </w:style>
  <w:style w:type="character" w:customStyle="1" w:styleId="CommentTextChar">
    <w:name w:val="Comment Text Char"/>
    <w:basedOn w:val="DefaultParagraphFont"/>
    <w:link w:val="CommentText"/>
    <w:uiPriority w:val="99"/>
    <w:rsid w:val="00D05137"/>
    <w:rPr>
      <w:sz w:val="20"/>
      <w:szCs w:val="20"/>
    </w:rPr>
  </w:style>
  <w:style w:type="paragraph" w:styleId="CommentSubject">
    <w:name w:val="annotation subject"/>
    <w:basedOn w:val="CommentText"/>
    <w:next w:val="CommentText"/>
    <w:link w:val="CommentSubjectChar"/>
    <w:uiPriority w:val="99"/>
    <w:semiHidden/>
    <w:unhideWhenUsed/>
    <w:rsid w:val="00D05137"/>
    <w:rPr>
      <w:b/>
      <w:bCs/>
    </w:rPr>
  </w:style>
  <w:style w:type="character" w:customStyle="1" w:styleId="CommentSubjectChar">
    <w:name w:val="Comment Subject Char"/>
    <w:basedOn w:val="CommentTextChar"/>
    <w:link w:val="CommentSubject"/>
    <w:uiPriority w:val="99"/>
    <w:semiHidden/>
    <w:rsid w:val="00D05137"/>
    <w:rPr>
      <w:b/>
      <w:bCs/>
      <w:sz w:val="20"/>
      <w:szCs w:val="20"/>
    </w:rPr>
  </w:style>
  <w:style w:type="paragraph" w:styleId="NormalWeb">
    <w:name w:val="Normal (Web)"/>
    <w:basedOn w:val="Normal"/>
    <w:uiPriority w:val="99"/>
    <w:unhideWhenUsed/>
    <w:rsid w:val="00D05137"/>
    <w:pPr>
      <w:spacing w:before="180" w:after="180" w:line="240" w:lineRule="auto"/>
    </w:pPr>
    <w:rPr>
      <w:rFonts w:ascii="Times New Roman" w:eastAsia="Times New Roman" w:hAnsi="Times New Roman" w:cs="Times New Roman"/>
      <w:sz w:val="20"/>
      <w:szCs w:val="20"/>
    </w:rPr>
  </w:style>
  <w:style w:type="character" w:styleId="EndnoteReference">
    <w:name w:val="endnote reference"/>
    <w:semiHidden/>
    <w:rsid w:val="00D05137"/>
  </w:style>
  <w:style w:type="character" w:customStyle="1" w:styleId="Listbulletlevel1Char">
    <w:name w:val="List bullet level 1 Char"/>
    <w:basedOn w:val="DefaultParagraphFont"/>
    <w:link w:val="Listbulletlevel1"/>
    <w:rsid w:val="00D92534"/>
    <w:rPr>
      <w:rFonts w:eastAsia="Times New Roman" w:cs="Arial"/>
      <w:szCs w:val="24"/>
    </w:rPr>
  </w:style>
  <w:style w:type="paragraph" w:styleId="TOC4">
    <w:name w:val="toc 4"/>
    <w:basedOn w:val="Normal"/>
    <w:next w:val="Normal"/>
    <w:autoRedefine/>
    <w:uiPriority w:val="39"/>
    <w:unhideWhenUsed/>
    <w:rsid w:val="00202464"/>
    <w:pPr>
      <w:tabs>
        <w:tab w:val="clear" w:pos="180"/>
        <w:tab w:val="clear" w:pos="360"/>
        <w:tab w:val="right" w:leader="dot" w:pos="9360"/>
      </w:tabs>
      <w:spacing w:after="100"/>
      <w:ind w:left="2250"/>
    </w:pPr>
    <w:rPr>
      <w:rFonts w:eastAsiaTheme="minorEastAsia"/>
    </w:rPr>
  </w:style>
  <w:style w:type="paragraph" w:styleId="TOC5">
    <w:name w:val="toc 5"/>
    <w:basedOn w:val="Normal"/>
    <w:next w:val="Normal"/>
    <w:autoRedefine/>
    <w:uiPriority w:val="39"/>
    <w:unhideWhenUsed/>
    <w:rsid w:val="00202464"/>
    <w:pPr>
      <w:tabs>
        <w:tab w:val="clear" w:pos="180"/>
        <w:tab w:val="clear" w:pos="360"/>
        <w:tab w:val="right" w:leader="dot" w:pos="9360"/>
      </w:tabs>
      <w:spacing w:after="100"/>
      <w:ind w:left="2880"/>
    </w:pPr>
    <w:rPr>
      <w:rFonts w:eastAsiaTheme="minorEastAsia"/>
    </w:rPr>
  </w:style>
  <w:style w:type="paragraph" w:styleId="TOC6">
    <w:name w:val="toc 6"/>
    <w:basedOn w:val="Normal"/>
    <w:next w:val="Normal"/>
    <w:autoRedefine/>
    <w:uiPriority w:val="39"/>
    <w:unhideWhenUsed/>
    <w:rsid w:val="00D05137"/>
    <w:pPr>
      <w:spacing w:after="100"/>
      <w:ind w:left="1100"/>
    </w:pPr>
    <w:rPr>
      <w:rFonts w:eastAsiaTheme="minorEastAsia"/>
    </w:rPr>
  </w:style>
  <w:style w:type="paragraph" w:styleId="TOC7">
    <w:name w:val="toc 7"/>
    <w:basedOn w:val="Normal"/>
    <w:next w:val="Normal"/>
    <w:autoRedefine/>
    <w:uiPriority w:val="39"/>
    <w:unhideWhenUsed/>
    <w:rsid w:val="00D05137"/>
    <w:pPr>
      <w:spacing w:after="100"/>
      <w:ind w:left="1320"/>
    </w:pPr>
    <w:rPr>
      <w:rFonts w:eastAsiaTheme="minorEastAsia"/>
    </w:rPr>
  </w:style>
  <w:style w:type="paragraph" w:styleId="TOC8">
    <w:name w:val="toc 8"/>
    <w:basedOn w:val="Normal"/>
    <w:next w:val="Normal"/>
    <w:autoRedefine/>
    <w:uiPriority w:val="39"/>
    <w:unhideWhenUsed/>
    <w:rsid w:val="00D05137"/>
    <w:pPr>
      <w:spacing w:after="100"/>
      <w:ind w:left="1540"/>
    </w:pPr>
    <w:rPr>
      <w:rFonts w:eastAsiaTheme="minorEastAsia"/>
    </w:rPr>
  </w:style>
  <w:style w:type="paragraph" w:styleId="TOC9">
    <w:name w:val="toc 9"/>
    <w:basedOn w:val="Normal"/>
    <w:next w:val="Normal"/>
    <w:autoRedefine/>
    <w:uiPriority w:val="39"/>
    <w:unhideWhenUsed/>
    <w:rsid w:val="00D05137"/>
    <w:pPr>
      <w:spacing w:after="100"/>
      <w:ind w:left="1760"/>
    </w:pPr>
    <w:rPr>
      <w:rFonts w:eastAsiaTheme="minorEastAsia"/>
    </w:rPr>
  </w:style>
  <w:style w:type="paragraph" w:styleId="DocumentMap">
    <w:name w:val="Document Map"/>
    <w:basedOn w:val="Normal"/>
    <w:link w:val="DocumentMapChar"/>
    <w:uiPriority w:val="99"/>
    <w:semiHidden/>
    <w:unhideWhenUsed/>
    <w:rsid w:val="00D0513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5137"/>
    <w:rPr>
      <w:rFonts w:ascii="Tahoma" w:hAnsi="Tahoma" w:cs="Tahoma"/>
      <w:sz w:val="16"/>
      <w:szCs w:val="16"/>
    </w:rPr>
  </w:style>
  <w:style w:type="paragraph" w:customStyle="1" w:styleId="Activitynote">
    <w:name w:val="Activity note"/>
    <w:basedOn w:val="Activityguidedstep"/>
    <w:qFormat/>
    <w:rsid w:val="00D05137"/>
    <w:pPr>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720"/>
      <w:contextualSpacing/>
      <w:jc w:val="center"/>
    </w:pPr>
    <w:rPr>
      <w:i/>
    </w:rPr>
  </w:style>
  <w:style w:type="paragraph" w:customStyle="1" w:styleId="Activitysetuplist">
    <w:name w:val="Activity setup list"/>
    <w:basedOn w:val="Normal"/>
    <w:qFormat/>
    <w:rsid w:val="00D05137"/>
    <w:pPr>
      <w:numPr>
        <w:numId w:val="9"/>
      </w:numPr>
      <w:spacing w:after="0"/>
    </w:pPr>
    <w:rPr>
      <w:rFonts w:eastAsiaTheme="minorEastAsia"/>
    </w:rPr>
  </w:style>
  <w:style w:type="paragraph" w:customStyle="1" w:styleId="Activitysteplevel3">
    <w:name w:val="Activity step level 3"/>
    <w:basedOn w:val="Normal"/>
    <w:qFormat/>
    <w:rsid w:val="00D05137"/>
    <w:pPr>
      <w:numPr>
        <w:numId w:val="10"/>
      </w:numPr>
      <w:spacing w:after="0"/>
      <w:ind w:left="1440"/>
    </w:pPr>
  </w:style>
  <w:style w:type="paragraph" w:customStyle="1" w:styleId="Activitytitle">
    <w:name w:val="Activity title"/>
    <w:basedOn w:val="Heading3"/>
    <w:next w:val="Normal"/>
    <w:qFormat/>
    <w:rsid w:val="00924E6B"/>
    <w:pPr>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before="0"/>
      <w:ind w:left="0"/>
      <w:outlineLvl w:val="3"/>
    </w:pPr>
    <w:rPr>
      <w:color w:val="auto"/>
      <w:u w:val="none"/>
    </w:rPr>
  </w:style>
  <w:style w:type="paragraph" w:customStyle="1" w:styleId="CheckYourProgressheader">
    <w:name w:val="Check Your Progress header"/>
    <w:basedOn w:val="Normal"/>
    <w:next w:val="Normal"/>
    <w:qFormat/>
    <w:rsid w:val="00D05137"/>
    <w:pPr>
      <w:keepNext/>
      <w:pBdr>
        <w:bottom w:val="single" w:sz="4" w:space="1" w:color="808080" w:themeColor="background1" w:themeShade="80"/>
      </w:pBdr>
      <w:spacing w:before="480" w:after="120" w:line="240" w:lineRule="auto"/>
      <w:outlineLvl w:val="1"/>
    </w:pPr>
    <w:rPr>
      <w:rFonts w:eastAsia="Times New Roman" w:cs="Arial"/>
      <w:b/>
      <w:bCs/>
      <w:color w:val="0070C0"/>
      <w:sz w:val="28"/>
      <w:szCs w:val="26"/>
    </w:rPr>
  </w:style>
  <w:style w:type="paragraph" w:customStyle="1" w:styleId="Coverpagecontactinfo">
    <w:name w:val="Cover page contact info"/>
    <w:basedOn w:val="Normal"/>
    <w:qFormat/>
    <w:rsid w:val="00D05137"/>
    <w:pPr>
      <w:jc w:val="center"/>
    </w:pPr>
    <w:rPr>
      <w:sz w:val="28"/>
    </w:rPr>
  </w:style>
  <w:style w:type="paragraph" w:customStyle="1" w:styleId="LearningObjectivesheader">
    <w:name w:val="Learning Objectives header"/>
    <w:basedOn w:val="Normal"/>
    <w:next w:val="Normal"/>
    <w:qFormat/>
    <w:rsid w:val="00280F62"/>
    <w:pPr>
      <w:pBdr>
        <w:bottom w:val="single" w:sz="4" w:space="1" w:color="808080" w:themeColor="background1" w:themeShade="80"/>
      </w:pBdr>
      <w:tabs>
        <w:tab w:val="clear" w:pos="180"/>
        <w:tab w:val="clear" w:pos="360"/>
      </w:tabs>
      <w:spacing w:before="240"/>
      <w:outlineLvl w:val="1"/>
    </w:pPr>
    <w:rPr>
      <w:b/>
      <w:color w:val="0070C0"/>
      <w:sz w:val="28"/>
    </w:rPr>
  </w:style>
  <w:style w:type="paragraph" w:customStyle="1" w:styleId="LessonOverviewheader">
    <w:name w:val="Lesson Overview header"/>
    <w:basedOn w:val="Normal"/>
    <w:next w:val="Normal"/>
    <w:qFormat/>
    <w:rsid w:val="00280F62"/>
    <w:pPr>
      <w:pBdr>
        <w:bottom w:val="single" w:sz="4" w:space="1" w:color="A6A6A6" w:themeColor="background1" w:themeShade="A6"/>
      </w:pBdr>
      <w:tabs>
        <w:tab w:val="clear" w:pos="180"/>
        <w:tab w:val="clear" w:pos="360"/>
      </w:tabs>
      <w:spacing w:before="240"/>
      <w:outlineLvl w:val="1"/>
    </w:pPr>
    <w:rPr>
      <w:b/>
      <w:color w:val="0070C0"/>
      <w:sz w:val="28"/>
    </w:rPr>
  </w:style>
  <w:style w:type="paragraph" w:customStyle="1" w:styleId="LessonSummaryheader">
    <w:name w:val="Lesson Summary header"/>
    <w:basedOn w:val="Normal"/>
    <w:next w:val="Normal"/>
    <w:qFormat/>
    <w:rsid w:val="00D05137"/>
    <w:pPr>
      <w:keepNext/>
      <w:pBdr>
        <w:bottom w:val="single" w:sz="4" w:space="1" w:color="808080" w:themeColor="background1" w:themeShade="80"/>
      </w:pBdr>
      <w:spacing w:before="240" w:after="120" w:line="240" w:lineRule="auto"/>
      <w:outlineLvl w:val="1"/>
    </w:pPr>
    <w:rPr>
      <w:rFonts w:eastAsia="Times New Roman" w:cs="Arial"/>
      <w:b/>
      <w:bCs/>
      <w:color w:val="0070C0"/>
      <w:sz w:val="28"/>
      <w:szCs w:val="26"/>
    </w:rPr>
  </w:style>
  <w:style w:type="paragraph" w:customStyle="1" w:styleId="Listbulletlevel2">
    <w:name w:val="List bullet level 2"/>
    <w:basedOn w:val="Listbulletlevel1"/>
    <w:qFormat/>
    <w:rsid w:val="00D05137"/>
    <w:pPr>
      <w:numPr>
        <w:numId w:val="11"/>
      </w:numPr>
      <w:spacing w:before="0"/>
    </w:pPr>
  </w:style>
  <w:style w:type="paragraph" w:customStyle="1" w:styleId="Listbulletnoindent">
    <w:name w:val="List bullet no indent"/>
    <w:basedOn w:val="Listbulletlevel1"/>
    <w:qFormat/>
    <w:rsid w:val="00D05137"/>
    <w:pPr>
      <w:numPr>
        <w:numId w:val="0"/>
      </w:numPr>
    </w:pPr>
  </w:style>
  <w:style w:type="paragraph" w:customStyle="1" w:styleId="Listbulletnoindentnospace">
    <w:name w:val="List bullet no indent no space"/>
    <w:basedOn w:val="Normal"/>
    <w:qFormat/>
    <w:rsid w:val="00D05137"/>
    <w:pPr>
      <w:numPr>
        <w:numId w:val="13"/>
      </w:numPr>
      <w:spacing w:after="0"/>
    </w:pPr>
    <w:rPr>
      <w:rFonts w:cstheme="minorHAnsi"/>
    </w:rPr>
  </w:style>
  <w:style w:type="paragraph" w:customStyle="1" w:styleId="Note">
    <w:name w:val="Note"/>
    <w:basedOn w:val="Normal"/>
    <w:link w:val="NoteChar"/>
    <w:qFormat/>
    <w:rsid w:val="00D05137"/>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center"/>
    </w:pPr>
    <w:rPr>
      <w:i/>
    </w:rPr>
  </w:style>
  <w:style w:type="paragraph" w:customStyle="1" w:styleId="Scenaro-Setup-Stepsheaders">
    <w:name w:val="Scenaro-Setup-Steps headers"/>
    <w:basedOn w:val="Normal"/>
    <w:link w:val="Scenaro-Setup-StepsheadersChar"/>
    <w:qFormat/>
    <w:rsid w:val="00924E6B"/>
    <w:pPr>
      <w:keepNext/>
      <w:keepLines/>
      <w:spacing w:before="200" w:after="0"/>
    </w:pPr>
    <w:rPr>
      <w:rFonts w:eastAsiaTheme="majorEastAsia" w:cstheme="majorBidi"/>
      <w:b/>
      <w:bCs/>
      <w:i/>
      <w:iCs/>
      <w:color w:val="0070C0"/>
      <w:sz w:val="28"/>
    </w:rPr>
  </w:style>
  <w:style w:type="paragraph" w:customStyle="1" w:styleId="QuizAnswer">
    <w:name w:val="Quiz Answer"/>
    <w:basedOn w:val="Normal"/>
    <w:qFormat/>
    <w:rsid w:val="00D05137"/>
    <w:pPr>
      <w:numPr>
        <w:ilvl w:val="1"/>
        <w:numId w:val="16"/>
      </w:numPr>
      <w:spacing w:after="0"/>
    </w:pPr>
  </w:style>
  <w:style w:type="paragraph" w:customStyle="1" w:styleId="QuizQuestion">
    <w:name w:val="Quiz Question"/>
    <w:basedOn w:val="Normal"/>
    <w:next w:val="QuizAnswer"/>
    <w:link w:val="QuizQuestionChar"/>
    <w:qFormat/>
    <w:rsid w:val="008E2C2E"/>
    <w:pPr>
      <w:numPr>
        <w:numId w:val="29"/>
      </w:numPr>
      <w:tabs>
        <w:tab w:val="clear" w:pos="180"/>
        <w:tab w:val="clear" w:pos="360"/>
      </w:tabs>
      <w:spacing w:before="240" w:after="120"/>
    </w:pPr>
  </w:style>
  <w:style w:type="character" w:customStyle="1" w:styleId="QuizQuestionChar">
    <w:name w:val="Quiz Question Char"/>
    <w:basedOn w:val="DefaultParagraphFont"/>
    <w:link w:val="QuizQuestion"/>
    <w:rsid w:val="008E2C2E"/>
  </w:style>
  <w:style w:type="paragraph" w:customStyle="1" w:styleId="Activitynumber">
    <w:name w:val="Activity number"/>
    <w:basedOn w:val="Normal"/>
    <w:qFormat/>
    <w:rsid w:val="00924E6B"/>
    <w:pPr>
      <w:keepNext/>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after="0"/>
      <w:outlineLvl w:val="2"/>
    </w:pPr>
    <w:rPr>
      <w:b/>
      <w:smallCaps/>
      <w:color w:val="0070C0"/>
      <w:sz w:val="36"/>
    </w:rPr>
  </w:style>
  <w:style w:type="character" w:styleId="Hyperlink">
    <w:name w:val="Hyperlink"/>
    <w:basedOn w:val="DefaultParagraphFont"/>
    <w:uiPriority w:val="99"/>
    <w:unhideWhenUsed/>
    <w:rsid w:val="00D05137"/>
    <w:rPr>
      <w:color w:val="0563C1" w:themeColor="hyperlink"/>
      <w:u w:val="single"/>
    </w:rPr>
  </w:style>
  <w:style w:type="paragraph" w:customStyle="1" w:styleId="Bold">
    <w:name w:val="Bold"/>
    <w:basedOn w:val="Normal"/>
    <w:next w:val="Normal"/>
    <w:link w:val="BoldChar"/>
    <w:qFormat/>
    <w:rsid w:val="00D05137"/>
    <w:rPr>
      <w:b/>
    </w:rPr>
  </w:style>
  <w:style w:type="character" w:customStyle="1" w:styleId="BoldChar">
    <w:name w:val="Bold Char"/>
    <w:basedOn w:val="DefaultParagraphFont"/>
    <w:link w:val="Bold"/>
    <w:rsid w:val="00D05137"/>
    <w:rPr>
      <w:b/>
    </w:rPr>
  </w:style>
  <w:style w:type="paragraph" w:customStyle="1" w:styleId="Listnumberlevel1">
    <w:name w:val="List number level 1"/>
    <w:basedOn w:val="Normal"/>
    <w:rsid w:val="00D05137"/>
    <w:pPr>
      <w:keepNext/>
      <w:widowControl w:val="0"/>
      <w:tabs>
        <w:tab w:val="num" w:pos="360"/>
      </w:tabs>
      <w:spacing w:before="120" w:after="120" w:line="240" w:lineRule="auto"/>
      <w:ind w:left="360" w:hanging="360"/>
    </w:pPr>
    <w:rPr>
      <w:rFonts w:ascii="Calibri" w:eastAsia="Times New Roman" w:hAnsi="Calibri" w:cs="Times New Roman"/>
      <w:szCs w:val="24"/>
    </w:rPr>
  </w:style>
  <w:style w:type="character" w:customStyle="1" w:styleId="CaptionChar">
    <w:name w:val="Caption Char"/>
    <w:aliases w:val="Exhibit Header Char"/>
    <w:basedOn w:val="DefaultParagraphFont"/>
    <w:link w:val="Caption"/>
    <w:uiPriority w:val="99"/>
    <w:locked/>
    <w:rsid w:val="00D05137"/>
    <w:rPr>
      <w:b/>
      <w:bCs/>
      <w:sz w:val="24"/>
      <w:szCs w:val="18"/>
    </w:rPr>
  </w:style>
  <w:style w:type="paragraph" w:styleId="Header">
    <w:name w:val="header"/>
    <w:basedOn w:val="Normal"/>
    <w:link w:val="HeaderChar"/>
    <w:uiPriority w:val="99"/>
    <w:unhideWhenUsed/>
    <w:rsid w:val="00D05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137"/>
  </w:style>
  <w:style w:type="paragraph" w:styleId="Footer">
    <w:name w:val="footer"/>
    <w:basedOn w:val="Normal"/>
    <w:link w:val="FooterChar"/>
    <w:uiPriority w:val="99"/>
    <w:unhideWhenUsed/>
    <w:rsid w:val="00D05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137"/>
  </w:style>
  <w:style w:type="paragraph" w:customStyle="1" w:styleId="ActivityGuidedStep0">
    <w:name w:val="Activity Guided Step"/>
    <w:basedOn w:val="Normal"/>
    <w:qFormat/>
    <w:rsid w:val="00D05137"/>
    <w:pPr>
      <w:tabs>
        <w:tab w:val="num" w:pos="360"/>
      </w:tabs>
      <w:spacing w:after="0"/>
      <w:ind w:left="720" w:hanging="360"/>
      <w:contextualSpacing/>
    </w:pPr>
  </w:style>
  <w:style w:type="paragraph" w:customStyle="1" w:styleId="body-text">
    <w:name w:val="body-text"/>
    <w:basedOn w:val="Normal"/>
    <w:rsid w:val="00D05137"/>
    <w:pPr>
      <w:spacing w:before="100" w:beforeAutospacing="1" w:after="100" w:afterAutospacing="1" w:line="240" w:lineRule="auto"/>
    </w:pPr>
    <w:rPr>
      <w:rFonts w:ascii="Arial" w:eastAsia="Times New Roman" w:hAnsi="Arial" w:cs="Arial"/>
      <w:color w:val="000000"/>
      <w:sz w:val="24"/>
      <w:szCs w:val="24"/>
    </w:rPr>
  </w:style>
  <w:style w:type="paragraph" w:customStyle="1" w:styleId="Numlist1">
    <w:name w:val="Numlist1"/>
    <w:basedOn w:val="Normal"/>
    <w:rsid w:val="00D05137"/>
    <w:pPr>
      <w:spacing w:after="120" w:line="240" w:lineRule="auto"/>
    </w:pPr>
    <w:rPr>
      <w:rFonts w:ascii="Arial" w:eastAsia="Times New Roman" w:hAnsi="Arial" w:cs="Times New Roman"/>
      <w:spacing w:val="-5"/>
      <w:sz w:val="20"/>
      <w:szCs w:val="20"/>
    </w:rPr>
  </w:style>
  <w:style w:type="paragraph" w:customStyle="1" w:styleId="Bullet1">
    <w:name w:val="Bullet 1"/>
    <w:basedOn w:val="Normal"/>
    <w:link w:val="Bullet1CharChar"/>
    <w:rsid w:val="00D05137"/>
    <w:pPr>
      <w:numPr>
        <w:numId w:val="17"/>
      </w:numPr>
      <w:spacing w:after="120" w:line="240" w:lineRule="auto"/>
    </w:pPr>
    <w:rPr>
      <w:rFonts w:ascii="Arial" w:eastAsia="Times New Roman" w:hAnsi="Arial" w:cs="Times New Roman"/>
      <w:sz w:val="20"/>
      <w:szCs w:val="24"/>
    </w:rPr>
  </w:style>
  <w:style w:type="paragraph" w:styleId="ListParagraph">
    <w:name w:val="List Paragraph"/>
    <w:basedOn w:val="Normal"/>
    <w:link w:val="ListParagraphChar"/>
    <w:uiPriority w:val="34"/>
    <w:qFormat/>
    <w:rsid w:val="00D05137"/>
    <w:pPr>
      <w:tabs>
        <w:tab w:val="center" w:pos="4320"/>
        <w:tab w:val="right" w:pos="8640"/>
      </w:tabs>
      <w:spacing w:after="0" w:line="240" w:lineRule="auto"/>
      <w:ind w:left="720"/>
      <w:contextualSpacing/>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D05137"/>
    <w:rPr>
      <w:rFonts w:ascii="Arial" w:hAnsi="Arial" w:cs="Arial"/>
      <w:color w:val="000000"/>
      <w:sz w:val="24"/>
      <w:szCs w:val="24"/>
    </w:rPr>
  </w:style>
  <w:style w:type="paragraph" w:customStyle="1" w:styleId="ExpectedResultsBullet">
    <w:name w:val="Expected Results Bullet"/>
    <w:basedOn w:val="Normal"/>
    <w:rsid w:val="00D05137"/>
    <w:pPr>
      <w:numPr>
        <w:ilvl w:val="1"/>
        <w:numId w:val="18"/>
      </w:numPr>
      <w:spacing w:after="60" w:line="240" w:lineRule="auto"/>
    </w:pPr>
    <w:rPr>
      <w:rFonts w:ascii="Arial" w:eastAsia="Times New Roman" w:hAnsi="Arial" w:cs="Times New Roman"/>
      <w:sz w:val="20"/>
      <w:szCs w:val="24"/>
    </w:rPr>
  </w:style>
  <w:style w:type="paragraph" w:styleId="Revision">
    <w:name w:val="Revision"/>
    <w:hidden/>
    <w:uiPriority w:val="99"/>
    <w:semiHidden/>
    <w:rsid w:val="00D05137"/>
    <w:pPr>
      <w:spacing w:after="0" w:line="240" w:lineRule="auto"/>
    </w:pPr>
  </w:style>
  <w:style w:type="paragraph" w:styleId="BodyText">
    <w:name w:val="Body Text"/>
    <w:basedOn w:val="Normal"/>
    <w:link w:val="BodyTextChar"/>
    <w:qFormat/>
    <w:rsid w:val="00D05137"/>
    <w:pPr>
      <w:spacing w:after="12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D05137"/>
    <w:rPr>
      <w:rFonts w:ascii="Arial" w:eastAsia="Times New Roman" w:hAnsi="Arial" w:cs="Times New Roman"/>
      <w:sz w:val="20"/>
      <w:szCs w:val="24"/>
    </w:rPr>
  </w:style>
  <w:style w:type="paragraph" w:customStyle="1" w:styleId="Body-Text0">
    <w:name w:val="Body-Text"/>
    <w:basedOn w:val="Normal"/>
    <w:rsid w:val="00D05137"/>
    <w:pPr>
      <w:spacing w:before="120" w:after="120" w:line="240" w:lineRule="auto"/>
    </w:pPr>
    <w:rPr>
      <w:rFonts w:ascii="Arial" w:eastAsia="Times New Roman" w:hAnsi="Arial" w:cs="Times New Roman"/>
      <w:color w:val="000000"/>
      <w:sz w:val="24"/>
      <w:szCs w:val="24"/>
    </w:rPr>
  </w:style>
  <w:style w:type="paragraph" w:customStyle="1" w:styleId="TableHeaderRow">
    <w:name w:val="Table Header Row"/>
    <w:basedOn w:val="TableText0"/>
    <w:qFormat/>
    <w:rsid w:val="00D05137"/>
    <w:pPr>
      <w:jc w:val="center"/>
    </w:pPr>
    <w:rPr>
      <w:b/>
    </w:rPr>
  </w:style>
  <w:style w:type="paragraph" w:customStyle="1" w:styleId="TableText0">
    <w:name w:val="Table Text"/>
    <w:basedOn w:val="Normal"/>
    <w:next w:val="Normal"/>
    <w:link w:val="TableTextChar"/>
    <w:qFormat/>
    <w:locked/>
    <w:rsid w:val="00D05137"/>
    <w:pPr>
      <w:spacing w:after="0" w:line="240" w:lineRule="auto"/>
      <w:contextualSpacing/>
    </w:pPr>
    <w:rPr>
      <w:rFonts w:ascii="Arial" w:eastAsia="Times New Roman" w:hAnsi="Arial" w:cs="Arial"/>
      <w:color w:val="000000"/>
      <w:sz w:val="20"/>
    </w:rPr>
  </w:style>
  <w:style w:type="character" w:customStyle="1" w:styleId="TableTextChar">
    <w:name w:val="Table Text Char"/>
    <w:basedOn w:val="DefaultParagraphFont"/>
    <w:link w:val="TableText0"/>
    <w:locked/>
    <w:rsid w:val="00D05137"/>
    <w:rPr>
      <w:rFonts w:ascii="Arial" w:eastAsia="Times New Roman" w:hAnsi="Arial" w:cs="Arial"/>
      <w:color w:val="000000"/>
      <w:sz w:val="20"/>
    </w:rPr>
  </w:style>
  <w:style w:type="paragraph" w:customStyle="1" w:styleId="Graphic">
    <w:name w:val="Graphic"/>
    <w:basedOn w:val="Normal"/>
    <w:uiPriority w:val="99"/>
    <w:locked/>
    <w:rsid w:val="00D05137"/>
    <w:pPr>
      <w:spacing w:before="120" w:line="240" w:lineRule="auto"/>
    </w:pPr>
    <w:rPr>
      <w:rFonts w:ascii="Arial" w:eastAsia="Times New Roman" w:hAnsi="Arial" w:cs="Arial"/>
      <w:szCs w:val="20"/>
    </w:rPr>
  </w:style>
  <w:style w:type="paragraph" w:customStyle="1" w:styleId="whs9">
    <w:name w:val="whs9"/>
    <w:basedOn w:val="Normal"/>
    <w:rsid w:val="00D05137"/>
    <w:pPr>
      <w:spacing w:before="180" w:after="180" w:line="240" w:lineRule="auto"/>
      <w:ind w:left="600"/>
    </w:pPr>
    <w:rPr>
      <w:rFonts w:ascii="Arial" w:eastAsia="Times New Roman" w:hAnsi="Arial" w:cs="Arial"/>
      <w:sz w:val="20"/>
      <w:szCs w:val="20"/>
    </w:rPr>
  </w:style>
  <w:style w:type="paragraph" w:customStyle="1" w:styleId="Numlist">
    <w:name w:val="Numlist"/>
    <w:basedOn w:val="Normal"/>
    <w:uiPriority w:val="99"/>
    <w:locked/>
    <w:rsid w:val="00D05137"/>
    <w:pPr>
      <w:numPr>
        <w:numId w:val="19"/>
      </w:numPr>
      <w:spacing w:after="120" w:line="240" w:lineRule="auto"/>
    </w:pPr>
    <w:rPr>
      <w:rFonts w:ascii="Arial" w:eastAsia="Times New Roman" w:hAnsi="Arial" w:cs="Arial"/>
      <w:spacing w:val="-5"/>
      <w:szCs w:val="20"/>
    </w:rPr>
  </w:style>
  <w:style w:type="paragraph" w:customStyle="1" w:styleId="ListNumber10">
    <w:name w:val="List Number1"/>
    <w:basedOn w:val="Normal"/>
    <w:link w:val="ListNumber1Char"/>
    <w:rsid w:val="00D05137"/>
    <w:pPr>
      <w:widowControl w:val="0"/>
      <w:tabs>
        <w:tab w:val="num" w:pos="360"/>
      </w:tabs>
      <w:spacing w:before="120" w:after="120" w:line="240" w:lineRule="auto"/>
      <w:ind w:left="360" w:hanging="360"/>
    </w:pPr>
    <w:rPr>
      <w:rFonts w:eastAsia="Times New Roman" w:cs="Times New Roman"/>
      <w:szCs w:val="24"/>
    </w:rPr>
  </w:style>
  <w:style w:type="character" w:customStyle="1" w:styleId="ListNumber1Char">
    <w:name w:val="List Number1 Char"/>
    <w:basedOn w:val="DefaultParagraphFont"/>
    <w:link w:val="ListNumber10"/>
    <w:rsid w:val="00D05137"/>
    <w:rPr>
      <w:rFonts w:eastAsia="Times New Roman" w:cs="Times New Roman"/>
      <w:szCs w:val="24"/>
    </w:rPr>
  </w:style>
  <w:style w:type="paragraph" w:customStyle="1" w:styleId="Listnumbernospace">
    <w:name w:val="List number no space"/>
    <w:basedOn w:val="Normal"/>
    <w:qFormat/>
    <w:rsid w:val="00D05137"/>
    <w:pPr>
      <w:numPr>
        <w:numId w:val="20"/>
      </w:numPr>
      <w:spacing w:after="0"/>
    </w:pPr>
  </w:style>
  <w:style w:type="paragraph" w:customStyle="1" w:styleId="Quizquestion0">
    <w:name w:val="Quiz question"/>
    <w:basedOn w:val="Listnumber1"/>
    <w:qFormat/>
    <w:rsid w:val="00D05137"/>
    <w:pPr>
      <w:keepNext w:val="0"/>
      <w:numPr>
        <w:numId w:val="21"/>
      </w:numPr>
    </w:pPr>
  </w:style>
  <w:style w:type="paragraph" w:customStyle="1" w:styleId="Quizanswer0">
    <w:name w:val="Quiz answer"/>
    <w:basedOn w:val="Listnumber1"/>
    <w:qFormat/>
    <w:rsid w:val="00D05137"/>
    <w:pPr>
      <w:numPr>
        <w:ilvl w:val="1"/>
        <w:numId w:val="21"/>
      </w:numPr>
    </w:pPr>
  </w:style>
  <w:style w:type="character" w:customStyle="1" w:styleId="Bullet1CharChar">
    <w:name w:val="Bullet 1 Char Char"/>
    <w:basedOn w:val="DefaultParagraphFont"/>
    <w:link w:val="Bullet1"/>
    <w:rsid w:val="00D05137"/>
    <w:rPr>
      <w:rFonts w:ascii="Arial" w:eastAsia="Times New Roman" w:hAnsi="Arial" w:cs="Times New Roman"/>
      <w:sz w:val="20"/>
      <w:szCs w:val="24"/>
    </w:rPr>
  </w:style>
  <w:style w:type="paragraph" w:customStyle="1" w:styleId="Scenaro-Setup-Steps">
    <w:name w:val="Scenaro-Setup-Steps"/>
    <w:basedOn w:val="Normal"/>
    <w:qFormat/>
    <w:rsid w:val="00D05137"/>
    <w:pPr>
      <w:keepNext/>
      <w:keepLines/>
      <w:spacing w:before="200" w:after="0"/>
      <w:outlineLvl w:val="3"/>
    </w:pPr>
    <w:rPr>
      <w:rFonts w:asciiTheme="majorHAnsi" w:eastAsiaTheme="majorEastAsia" w:hAnsiTheme="majorHAnsi" w:cstheme="majorBidi"/>
      <w:b/>
      <w:bCs/>
      <w:i/>
      <w:iCs/>
      <w:color w:val="0070C0"/>
      <w:sz w:val="24"/>
    </w:rPr>
  </w:style>
  <w:style w:type="paragraph" w:customStyle="1" w:styleId="ActivityNote0">
    <w:name w:val="Activity Note"/>
    <w:basedOn w:val="Normal"/>
    <w:qFormat/>
    <w:rsid w:val="00D0513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720"/>
      <w:contextualSpacing/>
      <w:jc w:val="center"/>
    </w:pPr>
    <w:rPr>
      <w:i/>
    </w:rPr>
  </w:style>
  <w:style w:type="paragraph" w:customStyle="1" w:styleId="Activitysetuplistlevel2">
    <w:name w:val="Activity setup list level 2"/>
    <w:basedOn w:val="Normal"/>
    <w:qFormat/>
    <w:rsid w:val="00D05137"/>
    <w:pPr>
      <w:numPr>
        <w:numId w:val="22"/>
      </w:numPr>
      <w:spacing w:after="0"/>
      <w:ind w:left="1440"/>
    </w:pPr>
  </w:style>
  <w:style w:type="paragraph" w:customStyle="1" w:styleId="bulleted-list">
    <w:name w:val="bulleted-list"/>
    <w:basedOn w:val="Normal"/>
    <w:rsid w:val="00D05137"/>
    <w:pPr>
      <w:spacing w:before="180" w:after="180" w:line="240" w:lineRule="auto"/>
    </w:pPr>
    <w:rPr>
      <w:rFonts w:ascii="Times New Roman" w:eastAsia="Times New Roman" w:hAnsi="Times New Roman" w:cs="Times New Roman"/>
      <w:sz w:val="20"/>
      <w:szCs w:val="20"/>
    </w:rPr>
  </w:style>
  <w:style w:type="paragraph" w:customStyle="1" w:styleId="Step">
    <w:name w:val="Step"/>
    <w:basedOn w:val="Normal"/>
    <w:rsid w:val="00D05137"/>
    <w:pPr>
      <w:widowControl w:val="0"/>
      <w:numPr>
        <w:numId w:val="23"/>
      </w:numPr>
      <w:autoSpaceDE w:val="0"/>
      <w:autoSpaceDN w:val="0"/>
      <w:adjustRightInd w:val="0"/>
      <w:spacing w:before="60" w:after="120" w:line="240" w:lineRule="auto"/>
    </w:pPr>
    <w:rPr>
      <w:rFonts w:ascii="Arial" w:eastAsia="Times New Roman" w:hAnsi="Arial" w:cs="Times New Roman"/>
      <w:szCs w:val="24"/>
      <w:lang w:val="x-none" w:eastAsia="x-none"/>
    </w:rPr>
  </w:style>
  <w:style w:type="paragraph" w:customStyle="1" w:styleId="example">
    <w:name w:val="example"/>
    <w:basedOn w:val="Normal"/>
    <w:rsid w:val="00D05137"/>
    <w:pPr>
      <w:spacing w:before="100" w:beforeAutospacing="1" w:after="180" w:line="240" w:lineRule="auto"/>
      <w:ind w:left="450"/>
    </w:pPr>
    <w:rPr>
      <w:rFonts w:ascii="Arial" w:eastAsia="Times New Roman" w:hAnsi="Arial" w:cs="Arial"/>
      <w:color w:val="333333"/>
      <w:sz w:val="18"/>
      <w:szCs w:val="18"/>
    </w:rPr>
  </w:style>
  <w:style w:type="character" w:styleId="Emphasis">
    <w:name w:val="Emphasis"/>
    <w:basedOn w:val="DefaultParagraphFont"/>
    <w:uiPriority w:val="20"/>
    <w:qFormat/>
    <w:rsid w:val="00D05137"/>
    <w:rPr>
      <w:i/>
      <w:iCs/>
    </w:rPr>
  </w:style>
  <w:style w:type="paragraph" w:customStyle="1" w:styleId="ScreenShot">
    <w:name w:val="Screen Shot"/>
    <w:basedOn w:val="Normal"/>
    <w:link w:val="ScreenShotChar"/>
    <w:qFormat/>
    <w:rsid w:val="00D05137"/>
    <w:pPr>
      <w:jc w:val="center"/>
    </w:pPr>
    <w:rPr>
      <w:b/>
    </w:rPr>
  </w:style>
  <w:style w:type="character" w:customStyle="1" w:styleId="ScreenShotChar">
    <w:name w:val="Screen Shot Char"/>
    <w:basedOn w:val="DefaultParagraphFont"/>
    <w:link w:val="ScreenShot"/>
    <w:rsid w:val="00D05137"/>
    <w:rPr>
      <w:b/>
    </w:rPr>
  </w:style>
  <w:style w:type="paragraph" w:customStyle="1" w:styleId="SCENARIO">
    <w:name w:val="SCENARIO"/>
    <w:basedOn w:val="Scenaro-Setup-Stepsheaders"/>
    <w:link w:val="SCENARIOChar"/>
    <w:qFormat/>
    <w:rsid w:val="00D05137"/>
    <w:pPr>
      <w:pBdr>
        <w:top w:val="thickThinLargeGap" w:sz="24" w:space="1" w:color="auto"/>
        <w:left w:val="thickThinLargeGap" w:sz="24" w:space="4" w:color="auto"/>
        <w:bottom w:val="thinThickLargeGap" w:sz="24" w:space="1" w:color="auto"/>
        <w:right w:val="thinThickLargeGap" w:sz="24" w:space="4" w:color="auto"/>
      </w:pBdr>
    </w:pPr>
  </w:style>
  <w:style w:type="paragraph" w:styleId="TableofFigures">
    <w:name w:val="table of figures"/>
    <w:basedOn w:val="Normal"/>
    <w:next w:val="Normal"/>
    <w:uiPriority w:val="99"/>
    <w:unhideWhenUsed/>
    <w:rsid w:val="00D05137"/>
    <w:pPr>
      <w:spacing w:after="0"/>
    </w:pPr>
  </w:style>
  <w:style w:type="character" w:customStyle="1" w:styleId="Scenaro-Setup-StepsheadersChar">
    <w:name w:val="Scenaro-Setup-Steps headers Char"/>
    <w:basedOn w:val="DefaultParagraphFont"/>
    <w:link w:val="Scenaro-Setup-Stepsheaders"/>
    <w:rsid w:val="00924E6B"/>
    <w:rPr>
      <w:rFonts w:eastAsiaTheme="majorEastAsia" w:cstheme="majorBidi"/>
      <w:b/>
      <w:bCs/>
      <w:i/>
      <w:iCs/>
      <w:color w:val="0070C0"/>
      <w:sz w:val="28"/>
    </w:rPr>
  </w:style>
  <w:style w:type="character" w:customStyle="1" w:styleId="SCENARIOChar">
    <w:name w:val="SCENARIO Char"/>
    <w:basedOn w:val="Scenaro-Setup-StepsheadersChar"/>
    <w:link w:val="SCENARIO"/>
    <w:rsid w:val="00D05137"/>
    <w:rPr>
      <w:rFonts w:eastAsiaTheme="majorEastAsia" w:cstheme="majorBidi"/>
      <w:b/>
      <w:bCs/>
      <w:i/>
      <w:iCs/>
      <w:color w:val="0070C0"/>
      <w:sz w:val="28"/>
    </w:rPr>
  </w:style>
  <w:style w:type="paragraph" w:customStyle="1" w:styleId="HelpfulTip">
    <w:name w:val="Helpful Tip"/>
    <w:basedOn w:val="Note"/>
    <w:link w:val="HelpfulTipChar"/>
    <w:qFormat/>
    <w:rsid w:val="007E180A"/>
    <w:pPr>
      <w:shd w:val="clear" w:color="auto" w:fill="BDD6EE" w:themeFill="accent1" w:themeFillTint="66"/>
      <w:tabs>
        <w:tab w:val="clear" w:pos="180"/>
        <w:tab w:val="clear" w:pos="360"/>
      </w:tabs>
      <w:ind w:left="360" w:hanging="360"/>
      <w:jc w:val="both"/>
    </w:pPr>
  </w:style>
  <w:style w:type="character" w:customStyle="1" w:styleId="NoteChar">
    <w:name w:val="Note Char"/>
    <w:basedOn w:val="DefaultParagraphFont"/>
    <w:link w:val="Note"/>
    <w:rsid w:val="00D05137"/>
    <w:rPr>
      <w:i/>
      <w:shd w:val="clear" w:color="auto" w:fill="D9D9D9" w:themeFill="background1" w:themeFillShade="D9"/>
    </w:rPr>
  </w:style>
  <w:style w:type="character" w:customStyle="1" w:styleId="HelpfulTipChar">
    <w:name w:val="Helpful Tip Char"/>
    <w:basedOn w:val="NoteChar"/>
    <w:link w:val="HelpfulTip"/>
    <w:rsid w:val="007E180A"/>
    <w:rPr>
      <w:i/>
      <w:shd w:val="clear" w:color="auto" w:fill="BDD6EE" w:themeFill="accent1" w:themeFillTint="66"/>
    </w:rPr>
  </w:style>
  <w:style w:type="paragraph" w:customStyle="1" w:styleId="NIndent1">
    <w:name w:val="N. Indent 1"/>
    <w:basedOn w:val="Normal"/>
    <w:link w:val="NIndent1Char"/>
    <w:qFormat/>
    <w:rsid w:val="00F35A4C"/>
    <w:pPr>
      <w:tabs>
        <w:tab w:val="clear" w:pos="180"/>
        <w:tab w:val="clear" w:pos="360"/>
      </w:tabs>
      <w:ind w:left="540"/>
    </w:pPr>
  </w:style>
  <w:style w:type="paragraph" w:customStyle="1" w:styleId="NIndent2">
    <w:name w:val="N. Indent 2"/>
    <w:basedOn w:val="Normal"/>
    <w:link w:val="NIndent2Char"/>
    <w:qFormat/>
    <w:rsid w:val="00F35A4C"/>
    <w:pPr>
      <w:tabs>
        <w:tab w:val="clear" w:pos="180"/>
        <w:tab w:val="clear" w:pos="360"/>
      </w:tabs>
      <w:ind w:left="1080"/>
    </w:pPr>
  </w:style>
  <w:style w:type="character" w:customStyle="1" w:styleId="NIndent1Char">
    <w:name w:val="N. Indent 1 Char"/>
    <w:basedOn w:val="DefaultParagraphFont"/>
    <w:link w:val="NIndent1"/>
    <w:rsid w:val="00F35A4C"/>
  </w:style>
  <w:style w:type="paragraph" w:customStyle="1" w:styleId="NIndent0">
    <w:name w:val="N. Indent 0"/>
    <w:basedOn w:val="Normal"/>
    <w:link w:val="NIndent0Char"/>
    <w:qFormat/>
    <w:rsid w:val="00D92534"/>
    <w:pPr>
      <w:tabs>
        <w:tab w:val="clear" w:pos="180"/>
        <w:tab w:val="clear" w:pos="360"/>
      </w:tabs>
    </w:pPr>
  </w:style>
  <w:style w:type="character" w:customStyle="1" w:styleId="NIndent2Char">
    <w:name w:val="N. Indent 2 Char"/>
    <w:basedOn w:val="DefaultParagraphFont"/>
    <w:link w:val="NIndent2"/>
    <w:rsid w:val="00F35A4C"/>
  </w:style>
  <w:style w:type="character" w:customStyle="1" w:styleId="NIndent0Char">
    <w:name w:val="N. Indent 0 Char"/>
    <w:basedOn w:val="DefaultParagraphFont"/>
    <w:link w:val="NIndent0"/>
    <w:rsid w:val="00D92534"/>
  </w:style>
  <w:style w:type="paragraph" w:customStyle="1" w:styleId="ListIndent2">
    <w:name w:val="List Indent 2"/>
    <w:basedOn w:val="Listbulletlevel1"/>
    <w:link w:val="ListIndent2Char"/>
    <w:qFormat/>
    <w:rsid w:val="00CA1980"/>
    <w:pPr>
      <w:numPr>
        <w:ilvl w:val="1"/>
      </w:numPr>
    </w:pPr>
    <w:rPr>
      <w:b/>
    </w:rPr>
  </w:style>
  <w:style w:type="character" w:customStyle="1" w:styleId="ListIndent2Char">
    <w:name w:val="List Indent 2 Char"/>
    <w:basedOn w:val="Listbulletlevel1Char"/>
    <w:link w:val="ListIndent2"/>
    <w:rsid w:val="00CA1980"/>
    <w:rPr>
      <w:rFonts w:eastAsia="Times New Roman" w:cs="Arial"/>
      <w:b/>
      <w:szCs w:val="24"/>
    </w:rPr>
  </w:style>
  <w:style w:type="paragraph" w:customStyle="1" w:styleId="NIndent3">
    <w:name w:val="N. Indent 3"/>
    <w:basedOn w:val="NIndent2"/>
    <w:link w:val="NIndent3Char"/>
    <w:qFormat/>
    <w:rsid w:val="0026652C"/>
    <w:pPr>
      <w:ind w:left="1620"/>
    </w:pPr>
  </w:style>
  <w:style w:type="character" w:customStyle="1" w:styleId="NIndent3Char">
    <w:name w:val="N. Indent 3 Char"/>
    <w:basedOn w:val="NIndent2Char"/>
    <w:link w:val="NIndent3"/>
    <w:rsid w:val="00266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tmp"/><Relationship Id="rId18" Type="http://schemas.openxmlformats.org/officeDocument/2006/relationships/image" Target="media/image12.tmp"/><Relationship Id="rId26" Type="http://schemas.openxmlformats.org/officeDocument/2006/relationships/image" Target="media/image20.tmp"/><Relationship Id="rId3" Type="http://schemas.openxmlformats.org/officeDocument/2006/relationships/styles" Target="styles.xml"/><Relationship Id="rId21" Type="http://schemas.openxmlformats.org/officeDocument/2006/relationships/image" Target="media/image15.tmp"/><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6.tmp"/><Relationship Id="rId17" Type="http://schemas.openxmlformats.org/officeDocument/2006/relationships/image" Target="media/image11.tmp"/><Relationship Id="rId25" Type="http://schemas.openxmlformats.org/officeDocument/2006/relationships/image" Target="media/image19.tmp"/><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tmp"/><Relationship Id="rId20" Type="http://schemas.openxmlformats.org/officeDocument/2006/relationships/image" Target="media/image14.tmp"/><Relationship Id="rId29" Type="http://schemas.openxmlformats.org/officeDocument/2006/relationships/image" Target="media/image23.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tmp"/><Relationship Id="rId24" Type="http://schemas.openxmlformats.org/officeDocument/2006/relationships/image" Target="media/image18.jpg"/><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9.tmp"/><Relationship Id="rId23" Type="http://schemas.openxmlformats.org/officeDocument/2006/relationships/image" Target="media/image17.tmp"/><Relationship Id="rId28" Type="http://schemas.openxmlformats.org/officeDocument/2006/relationships/image" Target="media/image22.tmp"/><Relationship Id="rId36" Type="http://schemas.microsoft.com/office/2011/relationships/commentsExtended" Target="commentsExtended.xml"/><Relationship Id="rId10" Type="http://schemas.openxmlformats.org/officeDocument/2006/relationships/image" Target="media/image4.tmp"/><Relationship Id="rId19" Type="http://schemas.openxmlformats.org/officeDocument/2006/relationships/image" Target="media/image13.jpg"/><Relationship Id="rId31" Type="http://schemas.openxmlformats.org/officeDocument/2006/relationships/image" Target="media/image25.tmp"/><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image" Target="media/image8.tmp"/><Relationship Id="rId22" Type="http://schemas.openxmlformats.org/officeDocument/2006/relationships/image" Target="media/image16.tmp"/><Relationship Id="rId27" Type="http://schemas.openxmlformats.org/officeDocument/2006/relationships/image" Target="media/image21.tmp"/><Relationship Id="rId30" Type="http://schemas.openxmlformats.org/officeDocument/2006/relationships/image" Target="media/image24.tmp"/></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DE821-8FFF-4E59-84B9-E87DB2D75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5237</Words>
  <Characters>29851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Dalecki</dc:creator>
  <cp:lastModifiedBy>Carlos Castillo</cp:lastModifiedBy>
  <cp:revision>8</cp:revision>
  <dcterms:created xsi:type="dcterms:W3CDTF">2015-04-04T01:19:00Z</dcterms:created>
  <dcterms:modified xsi:type="dcterms:W3CDTF">2015-04-16T17:03:00Z</dcterms:modified>
</cp:coreProperties>
</file>