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  <w:r w:rsidRPr="00286EB5">
        <w:rPr>
          <w:rFonts w:ascii="Calibri" w:eastAsia="Calibri" w:hAnsi="Calibri" w:cs="Times New Roman"/>
          <w:b/>
          <w:bCs/>
          <w:sz w:val="24"/>
          <w:szCs w:val="22"/>
        </w:rPr>
        <w:t>Date</w:t>
      </w:r>
      <w:r w:rsidRPr="00286EB5">
        <w:rPr>
          <w:rFonts w:ascii="Calibri" w:eastAsia="Calibri" w:hAnsi="Calibri" w:cs="Times New Roman"/>
          <w:sz w:val="24"/>
          <w:szCs w:val="22"/>
        </w:rPr>
        <w:t>:    March 15, 2016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  <w:r w:rsidRPr="00286EB5">
        <w:rPr>
          <w:rFonts w:ascii="Calibri" w:eastAsia="Calibri" w:hAnsi="Calibri" w:cs="Times New Roman"/>
          <w:b/>
          <w:bCs/>
          <w:sz w:val="24"/>
          <w:szCs w:val="22"/>
        </w:rPr>
        <w:t>To</w:t>
      </w:r>
      <w:r w:rsidRPr="00286EB5">
        <w:rPr>
          <w:rFonts w:ascii="Calibri" w:eastAsia="Calibri" w:hAnsi="Calibri" w:cs="Times New Roman"/>
          <w:sz w:val="24"/>
          <w:szCs w:val="22"/>
        </w:rPr>
        <w:t>:          State Agencies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</w:p>
    <w:p w:rsidR="00286EB5" w:rsidRPr="00286EB5" w:rsidRDefault="00286EB5" w:rsidP="00286EB5">
      <w:pPr>
        <w:spacing w:before="0" w:after="0" w:line="240" w:lineRule="auto"/>
        <w:outlineLvl w:val="0"/>
        <w:rPr>
          <w:rFonts w:ascii="Calibri" w:eastAsia="Calibri" w:hAnsi="Calibri" w:cs="Times New Roman"/>
          <w:sz w:val="24"/>
          <w:szCs w:val="22"/>
        </w:rPr>
      </w:pPr>
      <w:r w:rsidRPr="00286EB5">
        <w:rPr>
          <w:rFonts w:ascii="Calibri" w:eastAsia="Calibri" w:hAnsi="Calibri" w:cs="Times New Roman"/>
          <w:b/>
          <w:bCs/>
          <w:sz w:val="24"/>
          <w:szCs w:val="22"/>
        </w:rPr>
        <w:t>From</w:t>
      </w:r>
      <w:r w:rsidRPr="00286EB5">
        <w:rPr>
          <w:rFonts w:ascii="Calibri" w:eastAsia="Calibri" w:hAnsi="Calibri" w:cs="Times New Roman"/>
          <w:sz w:val="24"/>
          <w:szCs w:val="22"/>
        </w:rPr>
        <w:t xml:space="preserve">:    </w:t>
      </w:r>
      <w:proofErr w:type="spellStart"/>
      <w:r w:rsidRPr="00286EB5">
        <w:rPr>
          <w:rFonts w:ascii="Calibri" w:eastAsia="Calibri" w:hAnsi="Calibri" w:cs="Times New Roman"/>
          <w:sz w:val="24"/>
          <w:szCs w:val="22"/>
        </w:rPr>
        <w:t>ProcureAZ</w:t>
      </w:r>
      <w:proofErr w:type="spellEnd"/>
      <w:r w:rsidRPr="00286EB5">
        <w:rPr>
          <w:rFonts w:ascii="Calibri" w:eastAsia="Calibri" w:hAnsi="Calibri" w:cs="Times New Roman"/>
          <w:sz w:val="24"/>
          <w:szCs w:val="22"/>
        </w:rPr>
        <w:t xml:space="preserve"> Help Desk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b/>
          <w:bCs/>
          <w:sz w:val="24"/>
          <w:szCs w:val="22"/>
        </w:rPr>
      </w:pPr>
      <w:r w:rsidRPr="00286EB5">
        <w:rPr>
          <w:rFonts w:ascii="Calibri" w:eastAsia="Calibri" w:hAnsi="Calibri" w:cs="Times New Roman"/>
          <w:b/>
          <w:bCs/>
          <w:sz w:val="24"/>
          <w:szCs w:val="22"/>
        </w:rPr>
        <w:t>Re</w:t>
      </w:r>
      <w:r w:rsidRPr="00286EB5">
        <w:rPr>
          <w:rFonts w:ascii="Calibri" w:eastAsia="Calibri" w:hAnsi="Calibri" w:cs="Times New Roman"/>
          <w:sz w:val="24"/>
          <w:szCs w:val="22"/>
        </w:rPr>
        <w:t xml:space="preserve">:        Trouble with communication between </w:t>
      </w:r>
      <w:proofErr w:type="spellStart"/>
      <w:r w:rsidRPr="00286EB5">
        <w:rPr>
          <w:rFonts w:ascii="Calibri" w:eastAsia="Calibri" w:hAnsi="Calibri" w:cs="Times New Roman"/>
          <w:sz w:val="24"/>
          <w:szCs w:val="22"/>
        </w:rPr>
        <w:t>ProcureAZ</w:t>
      </w:r>
      <w:proofErr w:type="spellEnd"/>
      <w:r w:rsidRPr="00286EB5">
        <w:rPr>
          <w:rFonts w:ascii="Calibri" w:eastAsia="Calibri" w:hAnsi="Calibri" w:cs="Times New Roman"/>
          <w:sz w:val="24"/>
          <w:szCs w:val="22"/>
        </w:rPr>
        <w:t xml:space="preserve"> and AFIS</w:t>
      </w:r>
    </w:p>
    <w:p w:rsidR="00286EB5" w:rsidRPr="00286EB5" w:rsidRDefault="00286EB5" w:rsidP="00286EB5">
      <w:pPr>
        <w:spacing w:before="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2"/>
        </w:rPr>
      </w:pPr>
      <w:r w:rsidRPr="00286EB5">
        <w:rPr>
          <w:rFonts w:ascii="Calibri" w:eastAsia="Times New Roman" w:hAnsi="Calibri" w:cs="Times New Roman"/>
          <w:b/>
          <w:bCs/>
          <w:sz w:val="24"/>
          <w:szCs w:val="22"/>
        </w:rPr>
        <w:pict>
          <v:rect id="_x0000_i1025" style="width:468pt;height:1.5pt" o:hralign="center" o:hrstd="t" o:hr="t" fillcolor="#a0a0a0" stroked="f"/>
        </w:pic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  <w:shd w:val="clear" w:color="auto" w:fill="FFFFFF"/>
        </w:rPr>
      </w:pP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  <w:shd w:val="clear" w:color="auto" w:fill="FFFFFF"/>
        </w:rPr>
      </w:pPr>
      <w:proofErr w:type="spellStart"/>
      <w:r w:rsidRPr="00286EB5">
        <w:rPr>
          <w:rFonts w:ascii="Calibri" w:eastAsia="Calibri" w:hAnsi="Calibri" w:cs="Times New Roman"/>
          <w:sz w:val="24"/>
          <w:szCs w:val="22"/>
          <w:shd w:val="clear" w:color="auto" w:fill="FFFFFF"/>
        </w:rPr>
        <w:t>ProcureAZ</w:t>
      </w:r>
      <w:proofErr w:type="spellEnd"/>
      <w:r w:rsidRPr="00286EB5">
        <w:rPr>
          <w:rFonts w:ascii="Calibri" w:eastAsia="Calibri" w:hAnsi="Calibri" w:cs="Times New Roman"/>
          <w:sz w:val="24"/>
          <w:szCs w:val="22"/>
          <w:shd w:val="clear" w:color="auto" w:fill="FFFFFF"/>
        </w:rPr>
        <w:t xml:space="preserve"> is currently experiencing trouble communicating with AFIS. Both teams are troubleshooting the issue.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  <w:shd w:val="clear" w:color="auto" w:fill="FFFFFF"/>
        </w:rPr>
      </w:pP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  <w:shd w:val="clear" w:color="auto" w:fill="FFFFFF"/>
        </w:rPr>
      </w:pPr>
      <w:r w:rsidRPr="00286EB5">
        <w:rPr>
          <w:rFonts w:ascii="Calibri" w:eastAsia="Calibri" w:hAnsi="Calibri" w:cs="Times New Roman"/>
          <w:sz w:val="24"/>
          <w:szCs w:val="22"/>
          <w:shd w:val="clear" w:color="auto" w:fill="FFFFFF"/>
        </w:rPr>
        <w:t>We sincerely apologize for the inconvenience this is causing.   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  <w:shd w:val="clear" w:color="auto" w:fill="FFFFFF"/>
        </w:rPr>
      </w:pP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  <w:r w:rsidRPr="00286EB5">
        <w:rPr>
          <w:rFonts w:ascii="Calibri" w:eastAsia="Calibri" w:hAnsi="Calibri" w:cs="Times New Roman"/>
          <w:sz w:val="24"/>
          <w:szCs w:val="22"/>
        </w:rPr>
        <w:t>Please continue to contact the Help Desk through agency technical leads with performance issues as we are keeping track of agency impacts.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  <w:r w:rsidRPr="00286EB5">
        <w:rPr>
          <w:rFonts w:ascii="Calibri" w:eastAsia="Calibri" w:hAnsi="Calibri" w:cs="Times New Roman"/>
          <w:sz w:val="24"/>
          <w:szCs w:val="22"/>
        </w:rPr>
        <w:t>Thank you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color w:val="1F497D"/>
          <w:sz w:val="24"/>
          <w:szCs w:val="22"/>
        </w:rPr>
      </w:pPr>
      <w:bookmarkStart w:id="0" w:name="_GoBack"/>
      <w:bookmarkEnd w:id="0"/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color w:val="1F497D"/>
          <w:sz w:val="24"/>
          <w:szCs w:val="22"/>
        </w:rPr>
      </w:pP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  <w:r w:rsidRPr="00286EB5">
        <w:rPr>
          <w:rFonts w:ascii="Calibri" w:eastAsia="Calibri" w:hAnsi="Calibri" w:cs="Times New Roman"/>
          <w:sz w:val="24"/>
          <w:szCs w:val="22"/>
        </w:rPr>
        <w:t>-----------------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b/>
          <w:bCs/>
          <w:sz w:val="24"/>
          <w:szCs w:val="22"/>
        </w:rPr>
      </w:pPr>
      <w:r w:rsidRPr="00286EB5">
        <w:rPr>
          <w:rFonts w:ascii="Calibri" w:eastAsia="Calibri" w:hAnsi="Calibri" w:cs="Times New Roman"/>
          <w:b/>
          <w:bCs/>
          <w:sz w:val="24"/>
          <w:szCs w:val="22"/>
        </w:rPr>
        <w:t>PROCUREAZ HELP DESK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  <w:r w:rsidRPr="00286EB5">
        <w:rPr>
          <w:rFonts w:ascii="Calibri" w:eastAsia="Calibri" w:hAnsi="Calibri" w:cs="Times New Roman"/>
          <w:sz w:val="24"/>
          <w:szCs w:val="22"/>
        </w:rPr>
        <w:t>602-542-7600</w:t>
      </w:r>
    </w:p>
    <w:p w:rsidR="00286EB5" w:rsidRPr="00286EB5" w:rsidRDefault="00286EB5" w:rsidP="00286EB5">
      <w:pPr>
        <w:spacing w:before="0" w:after="0" w:line="240" w:lineRule="auto"/>
        <w:rPr>
          <w:rFonts w:ascii="Calibri" w:eastAsia="Calibri" w:hAnsi="Calibri" w:cs="Times New Roman"/>
          <w:sz w:val="24"/>
          <w:szCs w:val="22"/>
        </w:rPr>
      </w:pPr>
      <w:hyperlink r:id="rId7" w:history="1">
        <w:r w:rsidRPr="00286EB5">
          <w:rPr>
            <w:rFonts w:ascii="Calibri" w:eastAsia="Calibri" w:hAnsi="Calibri" w:cs="Times New Roman"/>
            <w:sz w:val="24"/>
            <w:szCs w:val="22"/>
            <w:u w:val="single"/>
          </w:rPr>
          <w:t>procure@azdoa.gov</w:t>
        </w:r>
      </w:hyperlink>
    </w:p>
    <w:p w:rsidR="00C96DB9" w:rsidRPr="00286EB5" w:rsidRDefault="00C96DB9" w:rsidP="00286EB5">
      <w:pPr>
        <w:rPr>
          <w:b/>
          <w:sz w:val="22"/>
        </w:rPr>
      </w:pPr>
    </w:p>
    <w:sectPr w:rsidR="00C96DB9" w:rsidRPr="00286E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73" w:rsidRDefault="00125F73" w:rsidP="00554A19">
      <w:pPr>
        <w:spacing w:before="0" w:after="0" w:line="240" w:lineRule="auto"/>
      </w:pPr>
      <w:r>
        <w:separator/>
      </w:r>
    </w:p>
  </w:endnote>
  <w:endnote w:type="continuationSeparator" w:id="0">
    <w:p w:rsidR="00125F73" w:rsidRDefault="00125F73" w:rsidP="00554A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73" w:rsidRDefault="00125F73" w:rsidP="00554A19">
      <w:pPr>
        <w:spacing w:before="0" w:after="0" w:line="240" w:lineRule="auto"/>
      </w:pPr>
      <w:r>
        <w:separator/>
      </w:r>
    </w:p>
  </w:footnote>
  <w:footnote w:type="continuationSeparator" w:id="0">
    <w:p w:rsidR="00125F73" w:rsidRDefault="00125F73" w:rsidP="00554A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19" w:rsidRDefault="00554A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aps w:val="0"/>
                              <w:color w:val="auto"/>
                            </w:rPr>
                          </w:sdtEndPr>
                          <w:sdtContent>
                            <w:p w:rsidR="00554A19" w:rsidRPr="0052211C" w:rsidRDefault="004E3FC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ProcureAz Alert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aps w:val="0"/>
                        <w:color w:val="auto"/>
                      </w:rPr>
                    </w:sdtEndPr>
                    <w:sdtContent>
                      <w:p w:rsidR="00554A19" w:rsidRPr="0052211C" w:rsidRDefault="004E3FC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ProcureAz Alert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E8C"/>
    <w:multiLevelType w:val="hybridMultilevel"/>
    <w:tmpl w:val="C946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19"/>
    <w:rsid w:val="0009294E"/>
    <w:rsid w:val="000F3905"/>
    <w:rsid w:val="00125F73"/>
    <w:rsid w:val="001B6F6C"/>
    <w:rsid w:val="001E069B"/>
    <w:rsid w:val="001E588D"/>
    <w:rsid w:val="00222E26"/>
    <w:rsid w:val="00254DE4"/>
    <w:rsid w:val="00265A7E"/>
    <w:rsid w:val="00286EB5"/>
    <w:rsid w:val="00303ECF"/>
    <w:rsid w:val="00352169"/>
    <w:rsid w:val="00361C91"/>
    <w:rsid w:val="00445625"/>
    <w:rsid w:val="00474A24"/>
    <w:rsid w:val="004A3B21"/>
    <w:rsid w:val="004E3FCC"/>
    <w:rsid w:val="0052211C"/>
    <w:rsid w:val="00554A19"/>
    <w:rsid w:val="00575AEE"/>
    <w:rsid w:val="00595A01"/>
    <w:rsid w:val="005F1E1E"/>
    <w:rsid w:val="00611BBD"/>
    <w:rsid w:val="00645997"/>
    <w:rsid w:val="00687702"/>
    <w:rsid w:val="006F1593"/>
    <w:rsid w:val="006F2DBD"/>
    <w:rsid w:val="00846AAD"/>
    <w:rsid w:val="0089177E"/>
    <w:rsid w:val="008B0C2B"/>
    <w:rsid w:val="00915E77"/>
    <w:rsid w:val="00997283"/>
    <w:rsid w:val="009D44E2"/>
    <w:rsid w:val="009E4F03"/>
    <w:rsid w:val="00A55DCC"/>
    <w:rsid w:val="00A9589D"/>
    <w:rsid w:val="00AB318E"/>
    <w:rsid w:val="00AF676A"/>
    <w:rsid w:val="00B53BB0"/>
    <w:rsid w:val="00B67786"/>
    <w:rsid w:val="00B9443B"/>
    <w:rsid w:val="00BD71D6"/>
    <w:rsid w:val="00C7317C"/>
    <w:rsid w:val="00C96141"/>
    <w:rsid w:val="00C96DB9"/>
    <w:rsid w:val="00CB4094"/>
    <w:rsid w:val="00CB4A74"/>
    <w:rsid w:val="00DD4486"/>
    <w:rsid w:val="00DD5501"/>
    <w:rsid w:val="00DF3264"/>
    <w:rsid w:val="00E540D1"/>
    <w:rsid w:val="00EA57C0"/>
    <w:rsid w:val="00EC4037"/>
    <w:rsid w:val="00F42D93"/>
    <w:rsid w:val="00F82988"/>
    <w:rsid w:val="00F85C40"/>
    <w:rsid w:val="00F94E8A"/>
    <w:rsid w:val="00FA4AC2"/>
    <w:rsid w:val="00FC09DB"/>
    <w:rsid w:val="00FE040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51A9D-A29A-4947-89F0-6A2427C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19"/>
  </w:style>
  <w:style w:type="paragraph" w:styleId="Heading1">
    <w:name w:val="heading 1"/>
    <w:basedOn w:val="Normal"/>
    <w:next w:val="Normal"/>
    <w:link w:val="Heading1Char"/>
    <w:uiPriority w:val="9"/>
    <w:qFormat/>
    <w:rsid w:val="00554A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A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A1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A1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A1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A1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A1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A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A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19"/>
  </w:style>
  <w:style w:type="paragraph" w:styleId="Footer">
    <w:name w:val="footer"/>
    <w:basedOn w:val="Normal"/>
    <w:link w:val="FooterChar"/>
    <w:uiPriority w:val="99"/>
    <w:unhideWhenUsed/>
    <w:rsid w:val="005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19"/>
  </w:style>
  <w:style w:type="character" w:customStyle="1" w:styleId="Heading1Char">
    <w:name w:val="Heading 1 Char"/>
    <w:basedOn w:val="DefaultParagraphFont"/>
    <w:link w:val="Heading1"/>
    <w:uiPriority w:val="9"/>
    <w:rsid w:val="00554A1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A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A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A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A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A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4A1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A1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A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54A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54A19"/>
    <w:rPr>
      <w:b/>
      <w:bCs/>
    </w:rPr>
  </w:style>
  <w:style w:type="character" w:styleId="Emphasis">
    <w:name w:val="Emphasis"/>
    <w:uiPriority w:val="20"/>
    <w:qFormat/>
    <w:rsid w:val="00554A19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54A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A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A1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A1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54A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4A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4A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4A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4A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A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1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@azdo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ProcureAz Alert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ProcureAz Alert</dc:title>
  <dc:subject/>
  <dc:creator>Ralph Gomez</dc:creator>
  <cp:keywords/>
  <dc:description/>
  <cp:lastModifiedBy>Ralph Gomez</cp:lastModifiedBy>
  <cp:revision>2</cp:revision>
  <cp:lastPrinted>2016-03-14T15:44:00Z</cp:lastPrinted>
  <dcterms:created xsi:type="dcterms:W3CDTF">2016-03-15T16:52:00Z</dcterms:created>
  <dcterms:modified xsi:type="dcterms:W3CDTF">2016-03-15T16:52:00Z</dcterms:modified>
</cp:coreProperties>
</file>