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4" w:rsidRDefault="00F240D4" w:rsidP="00F240D4">
      <w:pPr>
        <w:jc w:val="center"/>
        <w:rPr>
          <w:b/>
          <w:bCs/>
        </w:rPr>
      </w:pPr>
      <w:r>
        <w:rPr>
          <w:b/>
          <w:bCs/>
        </w:rPr>
        <w:t>SPO Alert</w:t>
      </w:r>
    </w:p>
    <w:p w:rsidR="00F240D4" w:rsidRDefault="00F240D4" w:rsidP="00F240D4">
      <w:pPr>
        <w:rPr>
          <w:b/>
          <w:bCs/>
        </w:rPr>
      </w:pPr>
    </w:p>
    <w:p w:rsidR="00F240D4" w:rsidRPr="000F5628" w:rsidRDefault="00F240D4" w:rsidP="00F240D4">
      <w:pPr>
        <w:rPr>
          <w:color w:val="000000" w:themeColor="text1"/>
        </w:rPr>
      </w:pPr>
      <w:r>
        <w:rPr>
          <w:b/>
          <w:bCs/>
        </w:rPr>
        <w:t>Date</w:t>
      </w:r>
      <w:r w:rsidRPr="000F5628">
        <w:rPr>
          <w:color w:val="000000" w:themeColor="text1"/>
        </w:rPr>
        <w:t xml:space="preserve">:     </w:t>
      </w:r>
      <w:r w:rsidR="00B5556B">
        <w:rPr>
          <w:color w:val="000000" w:themeColor="text1"/>
        </w:rPr>
        <w:t>1/29/2020</w:t>
      </w:r>
    </w:p>
    <w:p w:rsidR="00F240D4" w:rsidRDefault="00F240D4" w:rsidP="00F240D4"/>
    <w:p w:rsidR="00F240D4" w:rsidRPr="00E004AF" w:rsidRDefault="00F240D4" w:rsidP="00F240D4">
      <w:pPr>
        <w:rPr>
          <w:b/>
        </w:rPr>
      </w:pPr>
      <w:r w:rsidRPr="00E004AF">
        <w:rPr>
          <w:b/>
          <w:bCs/>
        </w:rPr>
        <w:t>To</w:t>
      </w:r>
      <w:r w:rsidRPr="00E004AF">
        <w:rPr>
          <w:b/>
        </w:rPr>
        <w:t>:          State Agencies and Cooperative Members</w:t>
      </w:r>
    </w:p>
    <w:p w:rsidR="00F240D4" w:rsidRDefault="00F240D4" w:rsidP="00F240D4"/>
    <w:p w:rsidR="00F240D4" w:rsidRPr="00E004AF" w:rsidRDefault="00F240D4" w:rsidP="00F240D4">
      <w:pPr>
        <w:outlineLvl w:val="0"/>
        <w:rPr>
          <w:b/>
        </w:rPr>
      </w:pPr>
      <w:r w:rsidRPr="00E004AF">
        <w:rPr>
          <w:b/>
          <w:bCs/>
        </w:rPr>
        <w:t>From</w:t>
      </w:r>
      <w:r w:rsidRPr="00E004AF">
        <w:rPr>
          <w:b/>
        </w:rPr>
        <w:t xml:space="preserve">:    State Procurement Office </w:t>
      </w:r>
    </w:p>
    <w:p w:rsidR="00F240D4" w:rsidRDefault="00F240D4" w:rsidP="00F240D4">
      <w:r>
        <w:t> </w:t>
      </w:r>
      <w:bookmarkStart w:id="0" w:name="_GoBack"/>
      <w:bookmarkEnd w:id="0"/>
    </w:p>
    <w:p w:rsidR="00D7309D" w:rsidRPr="00D7309D" w:rsidRDefault="00F240D4" w:rsidP="000F5628">
      <w:pPr>
        <w:rPr>
          <w:i/>
          <w:u w:val="single"/>
        </w:rPr>
      </w:pPr>
      <w:r>
        <w:rPr>
          <w:b/>
          <w:bCs/>
        </w:rPr>
        <w:t>Re</w:t>
      </w:r>
      <w:r w:rsidR="000F5628">
        <w:rPr>
          <w:b/>
        </w:rPr>
        <w:t xml:space="preserve">: Notification of Contract Assignment of </w:t>
      </w:r>
      <w:r w:rsidR="00B5556B">
        <w:rPr>
          <w:b/>
        </w:rPr>
        <w:t>First Southwest Company LLC for Underwriting</w:t>
      </w:r>
      <w:r w:rsidR="000F5628">
        <w:rPr>
          <w:b/>
        </w:rPr>
        <w:t xml:space="preserve"> Services</w:t>
      </w:r>
    </w:p>
    <w:p w:rsidR="00D7309D" w:rsidRDefault="00D7309D" w:rsidP="00F240D4"/>
    <w:p w:rsidR="000F5628" w:rsidRDefault="000F5628" w:rsidP="00F240D4">
      <w:r>
        <w:t xml:space="preserve">Contract Number </w:t>
      </w:r>
      <w:r w:rsidR="00B5556B">
        <w:t>ADSPO17-193909</w:t>
      </w:r>
      <w:r>
        <w:t xml:space="preserve"> with </w:t>
      </w:r>
      <w:r w:rsidR="00B5556B">
        <w:t>First Southwest Company LLC</w:t>
      </w:r>
      <w:r>
        <w:t xml:space="preserve"> has been assigned to Contract number CTR</w:t>
      </w:r>
      <w:r w:rsidR="00B5556B">
        <w:t>047081</w:t>
      </w:r>
      <w:r w:rsidR="00591A30">
        <w:t xml:space="preserve"> with </w:t>
      </w:r>
      <w:r w:rsidR="00B5556B">
        <w:t>Hilltop Securities Inc</w:t>
      </w:r>
      <w:r w:rsidR="00591A30">
        <w:t xml:space="preserve">. </w:t>
      </w:r>
    </w:p>
    <w:p w:rsidR="00591A30" w:rsidRDefault="00591A30" w:rsidP="00F240D4"/>
    <w:p w:rsidR="00591A30" w:rsidRDefault="00591A30" w:rsidP="00F240D4">
      <w:r>
        <w:t xml:space="preserve">Reason for assignment:  </w:t>
      </w:r>
      <w:r w:rsidR="00B5556B">
        <w:t>Merger between First Southwest Company LLC and Hilltop Securities Inc.</w:t>
      </w:r>
      <w:r>
        <w:t>.</w:t>
      </w:r>
    </w:p>
    <w:p w:rsidR="000F5628" w:rsidRDefault="000F5628" w:rsidP="00F240D4"/>
    <w:p w:rsidR="00F240D4" w:rsidRPr="008F2177" w:rsidRDefault="00F240D4" w:rsidP="00F240D4">
      <w:pPr>
        <w:rPr>
          <w:i/>
        </w:rPr>
      </w:pPr>
      <w:r>
        <w:t xml:space="preserve">If there are any questions, please feel free to </w:t>
      </w:r>
      <w:r w:rsidR="00591A30">
        <w:t xml:space="preserve">contact E. Yanneth Montes, </w:t>
      </w:r>
      <w:r w:rsidRPr="008F2177">
        <w:rPr>
          <w:i/>
          <w:color w:val="000000" w:themeColor="text1"/>
        </w:rPr>
        <w:t>State Procu</w:t>
      </w:r>
      <w:r w:rsidR="00591A30">
        <w:rPr>
          <w:i/>
          <w:color w:val="000000" w:themeColor="text1"/>
        </w:rPr>
        <w:t>rement Manager at (602) 542-7165</w:t>
      </w:r>
      <w:r w:rsidRPr="008F2177">
        <w:rPr>
          <w:i/>
          <w:color w:val="000000" w:themeColor="text1"/>
        </w:rPr>
        <w:t xml:space="preserve"> or </w:t>
      </w:r>
      <w:r w:rsidR="00591A30">
        <w:rPr>
          <w:i/>
          <w:color w:val="000000" w:themeColor="text1"/>
        </w:rPr>
        <w:t>Yanneth.montes@azdoa.gov</w:t>
      </w:r>
      <w:r w:rsidRPr="008F2177">
        <w:rPr>
          <w:i/>
          <w:color w:val="000000" w:themeColor="text1"/>
        </w:rPr>
        <w:t>. </w:t>
      </w:r>
    </w:p>
    <w:p w:rsidR="00F46A87" w:rsidRPr="008F2177" w:rsidRDefault="00F46A87">
      <w:pPr>
        <w:rPr>
          <w:i/>
        </w:rPr>
      </w:pPr>
    </w:p>
    <w:sectPr w:rsidR="00F46A87" w:rsidRPr="008F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4"/>
    <w:rsid w:val="000B1AA6"/>
    <w:rsid w:val="000F5628"/>
    <w:rsid w:val="001007F8"/>
    <w:rsid w:val="001D3A9D"/>
    <w:rsid w:val="004054D8"/>
    <w:rsid w:val="004D0A41"/>
    <w:rsid w:val="00591A30"/>
    <w:rsid w:val="005B3C01"/>
    <w:rsid w:val="00615774"/>
    <w:rsid w:val="00781A26"/>
    <w:rsid w:val="008F2177"/>
    <w:rsid w:val="009D28AE"/>
    <w:rsid w:val="00A53892"/>
    <w:rsid w:val="00B5556B"/>
    <w:rsid w:val="00D7309D"/>
    <w:rsid w:val="00E004AF"/>
    <w:rsid w:val="00EB71AB"/>
    <w:rsid w:val="00EF314A"/>
    <w:rsid w:val="00F240D4"/>
    <w:rsid w:val="00F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0D4"/>
    <w:rPr>
      <w:color w:val="0563C1"/>
      <w:u w:val="single"/>
    </w:rPr>
  </w:style>
  <w:style w:type="table" w:styleId="TableGrid">
    <w:name w:val="Table Grid"/>
    <w:basedOn w:val="TableNormal"/>
    <w:uiPriority w:val="39"/>
    <w:rsid w:val="0061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0D4"/>
    <w:rPr>
      <w:color w:val="0563C1"/>
      <w:u w:val="single"/>
    </w:rPr>
  </w:style>
  <w:style w:type="table" w:styleId="TableGrid">
    <w:name w:val="Table Grid"/>
    <w:basedOn w:val="TableNormal"/>
    <w:uiPriority w:val="39"/>
    <w:rsid w:val="0061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Michael-Ryan Fleming</dc:creator>
  <cp:lastModifiedBy>Miguel Hernandez</cp:lastModifiedBy>
  <cp:revision>2</cp:revision>
  <dcterms:created xsi:type="dcterms:W3CDTF">2020-01-30T13:48:00Z</dcterms:created>
  <dcterms:modified xsi:type="dcterms:W3CDTF">2020-01-30T13:48:00Z</dcterms:modified>
</cp:coreProperties>
</file>